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CC6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78672239"/>
      <w:r w:rsidRPr="006C659E">
        <w:rPr>
          <w:rFonts w:ascii="Times New Roman" w:hAnsi="Times New Roman"/>
          <w:b/>
          <w:sz w:val="24"/>
          <w:szCs w:val="24"/>
        </w:rPr>
        <w:t>УТВЕРЖДАЮ</w:t>
      </w:r>
    </w:p>
    <w:p w14:paraId="38C65C6B" w14:textId="77777777" w:rsidR="00A56E3B" w:rsidRPr="006C659E" w:rsidRDefault="00C02872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r w:rsidR="00A56E3B" w:rsidRPr="006C659E">
        <w:rPr>
          <w:rFonts w:ascii="Times New Roman" w:hAnsi="Times New Roman"/>
          <w:b/>
          <w:sz w:val="24"/>
          <w:szCs w:val="24"/>
        </w:rPr>
        <w:t>АНО «ХК «Автомобилист» г. Екатеринбург»</w:t>
      </w:r>
    </w:p>
    <w:p w14:paraId="2CD435E9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6424F898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_________________________</w:t>
      </w:r>
      <w:r w:rsidR="00C02872">
        <w:rPr>
          <w:rFonts w:ascii="Times New Roman" w:hAnsi="Times New Roman"/>
          <w:b/>
          <w:sz w:val="24"/>
          <w:szCs w:val="24"/>
        </w:rPr>
        <w:t>М.Н</w:t>
      </w:r>
      <w:r w:rsidRPr="006C659E">
        <w:rPr>
          <w:rFonts w:ascii="Times New Roman" w:hAnsi="Times New Roman"/>
          <w:b/>
          <w:sz w:val="24"/>
          <w:szCs w:val="24"/>
        </w:rPr>
        <w:t xml:space="preserve">. </w:t>
      </w:r>
      <w:r w:rsidR="00C02872">
        <w:rPr>
          <w:rFonts w:ascii="Times New Roman" w:hAnsi="Times New Roman"/>
          <w:b/>
          <w:sz w:val="24"/>
          <w:szCs w:val="24"/>
        </w:rPr>
        <w:t>Рябков</w:t>
      </w:r>
    </w:p>
    <w:p w14:paraId="7961CDF6" w14:textId="77777777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14:paraId="3827420A" w14:textId="38A08862" w:rsidR="00A56E3B" w:rsidRPr="006C659E" w:rsidRDefault="00A56E3B" w:rsidP="00A56E3B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«</w:t>
      </w:r>
      <w:r w:rsidR="001A73BA">
        <w:rPr>
          <w:rFonts w:ascii="Times New Roman" w:hAnsi="Times New Roman"/>
          <w:b/>
          <w:sz w:val="24"/>
          <w:szCs w:val="24"/>
        </w:rPr>
        <w:t>07</w:t>
      </w:r>
      <w:r w:rsidRPr="006C659E">
        <w:rPr>
          <w:rFonts w:ascii="Times New Roman" w:hAnsi="Times New Roman"/>
          <w:b/>
          <w:sz w:val="24"/>
          <w:szCs w:val="24"/>
        </w:rPr>
        <w:t>»</w:t>
      </w:r>
      <w:r w:rsidR="008D12A9">
        <w:rPr>
          <w:rFonts w:ascii="Times New Roman" w:hAnsi="Times New Roman"/>
          <w:b/>
          <w:sz w:val="24"/>
          <w:szCs w:val="24"/>
        </w:rPr>
        <w:t xml:space="preserve"> </w:t>
      </w:r>
      <w:r w:rsidR="001A73BA">
        <w:rPr>
          <w:rFonts w:ascii="Times New Roman" w:hAnsi="Times New Roman"/>
          <w:b/>
          <w:sz w:val="24"/>
          <w:szCs w:val="24"/>
        </w:rPr>
        <w:t>ма</w:t>
      </w:r>
      <w:r w:rsidR="00A35207">
        <w:rPr>
          <w:rFonts w:ascii="Times New Roman" w:hAnsi="Times New Roman"/>
          <w:b/>
          <w:sz w:val="24"/>
          <w:szCs w:val="24"/>
        </w:rPr>
        <w:t>я</w:t>
      </w:r>
      <w:r w:rsidR="008D32FC">
        <w:rPr>
          <w:rFonts w:ascii="Times New Roman" w:hAnsi="Times New Roman"/>
          <w:b/>
          <w:sz w:val="24"/>
          <w:szCs w:val="24"/>
        </w:rPr>
        <w:t xml:space="preserve"> </w:t>
      </w:r>
      <w:r w:rsidRPr="006C659E">
        <w:rPr>
          <w:rFonts w:ascii="Times New Roman" w:hAnsi="Times New Roman"/>
          <w:b/>
          <w:sz w:val="24"/>
          <w:szCs w:val="24"/>
        </w:rPr>
        <w:t>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 w:rsidR="001A73BA">
        <w:rPr>
          <w:rFonts w:ascii="Times New Roman" w:hAnsi="Times New Roman"/>
          <w:b/>
          <w:sz w:val="24"/>
          <w:szCs w:val="24"/>
        </w:rPr>
        <w:t>4</w:t>
      </w:r>
      <w:r w:rsidRPr="006C65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551D5438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134D955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3828EC9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2AC86FF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FC38D2D" w14:textId="77777777" w:rsidR="00A56E3B" w:rsidRDefault="00A56E3B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C0BB516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682F179B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71A9970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121311AE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099EDB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C4082F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1ECBACF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1C77952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C85FFFA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BB9F4B5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7EDAA42" w14:textId="2684A99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4A6AC2EC" w14:textId="7CC4B2FE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2113C39F" w14:textId="77777777" w:rsidR="003E79B3" w:rsidRDefault="003E79B3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33A96C09" w14:textId="77777777" w:rsidR="00B64768" w:rsidRDefault="00B64768" w:rsidP="00A56E3B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14:paraId="05A268BE" w14:textId="77777777" w:rsidR="00A56E3B" w:rsidRPr="006C659E" w:rsidRDefault="00A56E3B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Документация</w:t>
      </w:r>
    </w:p>
    <w:p w14:paraId="429901D6" w14:textId="7A076ED4" w:rsidR="00A56E3B" w:rsidRPr="006C659E" w:rsidRDefault="001A73BA" w:rsidP="00A56E3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A56E3B" w:rsidRPr="006C659E">
        <w:rPr>
          <w:rFonts w:ascii="Times New Roman" w:hAnsi="Times New Roman"/>
          <w:b/>
          <w:sz w:val="24"/>
          <w:szCs w:val="24"/>
        </w:rPr>
        <w:t xml:space="preserve">о запросу предложений № </w:t>
      </w:r>
      <w:r>
        <w:rPr>
          <w:rFonts w:ascii="Times New Roman" w:hAnsi="Times New Roman"/>
          <w:b/>
          <w:sz w:val="24"/>
          <w:szCs w:val="24"/>
        </w:rPr>
        <w:t>1</w:t>
      </w:r>
      <w:r w:rsidR="00A56E3B" w:rsidRPr="006C659E">
        <w:rPr>
          <w:rFonts w:ascii="Times New Roman" w:hAnsi="Times New Roman"/>
          <w:b/>
          <w:sz w:val="24"/>
          <w:szCs w:val="24"/>
        </w:rPr>
        <w:t>/20</w:t>
      </w:r>
      <w:r w:rsidR="00AA49A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A56E3B" w:rsidRPr="006C659E">
        <w:rPr>
          <w:rFonts w:ascii="Times New Roman" w:hAnsi="Times New Roman"/>
          <w:b/>
          <w:sz w:val="24"/>
          <w:szCs w:val="24"/>
        </w:rPr>
        <w:t xml:space="preserve"> на право заключения договор</w:t>
      </w:r>
      <w:r w:rsidR="00A56E3B">
        <w:rPr>
          <w:rFonts w:ascii="Times New Roman" w:hAnsi="Times New Roman"/>
          <w:b/>
          <w:sz w:val="24"/>
          <w:szCs w:val="24"/>
        </w:rPr>
        <w:t>ов</w:t>
      </w:r>
    </w:p>
    <w:p w14:paraId="24E4A5EA" w14:textId="3C2BC176" w:rsidR="00A56E3B" w:rsidRPr="006C659E" w:rsidRDefault="00A56E3B" w:rsidP="002B1AF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C659E">
        <w:rPr>
          <w:rFonts w:ascii="Times New Roman" w:hAnsi="Times New Roman"/>
          <w:b/>
          <w:sz w:val="24"/>
          <w:szCs w:val="24"/>
        </w:rPr>
        <w:t>на поставку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1AF9">
        <w:rPr>
          <w:rFonts w:ascii="Times New Roman" w:hAnsi="Times New Roman"/>
          <w:b/>
          <w:sz w:val="24"/>
          <w:szCs w:val="24"/>
        </w:rPr>
        <w:t xml:space="preserve">оборудования </w:t>
      </w:r>
    </w:p>
    <w:p w14:paraId="72BDC63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56941E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2114D2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80B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95D065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0C9011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A3C70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BAC3D37" w14:textId="77777777" w:rsidR="00A56E3B" w:rsidRDefault="00A56E3B" w:rsidP="00A56E3B">
      <w:pPr>
        <w:pStyle w:val="a7"/>
        <w:rPr>
          <w:rFonts w:ascii="Times New Roman" w:hAnsi="Times New Roman"/>
          <w:sz w:val="24"/>
          <w:szCs w:val="24"/>
        </w:rPr>
      </w:pPr>
    </w:p>
    <w:p w14:paraId="49B556A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CC9047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6BD99A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2BD8E7D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1028EC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FFEEBEE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ADEF97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8CD3D83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4BD9345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7C79F3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0352448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31BDA351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2F2700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2F81D44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1387939F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5336ED0A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7D306DE6" w14:textId="77777777" w:rsidR="00A56E3B" w:rsidRDefault="00A56E3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45F50585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63E1879F" w14:textId="77777777" w:rsidR="003F027B" w:rsidRDefault="003F027B" w:rsidP="00A56E3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14:paraId="217329F0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5A1C9402" w14:textId="77777777" w:rsidR="003F027B" w:rsidRDefault="003F027B" w:rsidP="00A56E3B">
      <w:pPr>
        <w:pStyle w:val="a7"/>
        <w:jc w:val="center"/>
        <w:rPr>
          <w:rFonts w:ascii="Times New Roman" w:hAnsi="Times New Roman"/>
          <w:b/>
        </w:rPr>
      </w:pPr>
    </w:p>
    <w:p w14:paraId="1566F6EF" w14:textId="77777777" w:rsidR="00A56E3B" w:rsidRDefault="00A56E3B" w:rsidP="00A56E3B">
      <w:pPr>
        <w:pStyle w:val="a7"/>
        <w:jc w:val="center"/>
        <w:rPr>
          <w:rFonts w:ascii="Times New Roman" w:hAnsi="Times New Roman"/>
          <w:b/>
        </w:rPr>
      </w:pPr>
    </w:p>
    <w:p w14:paraId="2A1BD903" w14:textId="77777777" w:rsidR="00A56E3B" w:rsidRPr="000362E4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0362E4">
        <w:rPr>
          <w:rFonts w:ascii="Times New Roman" w:hAnsi="Times New Roman"/>
          <w:b/>
        </w:rPr>
        <w:t xml:space="preserve">Общие </w:t>
      </w:r>
      <w:bookmarkEnd w:id="0"/>
      <w:bookmarkEnd w:id="1"/>
      <w:bookmarkEnd w:id="2"/>
      <w:bookmarkEnd w:id="3"/>
      <w:r w:rsidRPr="000362E4">
        <w:rPr>
          <w:rFonts w:ascii="Times New Roman" w:hAnsi="Times New Roman"/>
          <w:b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096105AF" w14:textId="77777777" w:rsidR="00A56E3B" w:rsidRPr="008C7914" w:rsidRDefault="00A56E3B" w:rsidP="00A56E3B">
      <w:pPr>
        <w:jc w:val="center"/>
        <w:rPr>
          <w:sz w:val="22"/>
          <w:szCs w:val="22"/>
        </w:rPr>
      </w:pPr>
    </w:p>
    <w:p w14:paraId="6A23C9E3" w14:textId="77777777" w:rsidR="00A56E3B" w:rsidRPr="000362E4" w:rsidRDefault="00A56E3B" w:rsidP="00A56E3B">
      <w:pPr>
        <w:pStyle w:val="a7"/>
        <w:rPr>
          <w:rFonts w:ascii="Times New Roman" w:hAnsi="Times New Roman"/>
          <w:b/>
        </w:rPr>
      </w:pPr>
      <w:bookmarkStart w:id="15" w:name="_Toc55285335"/>
      <w:bookmarkStart w:id="16" w:name="_Toc55305369"/>
      <w:bookmarkStart w:id="17" w:name="_Toc57314615"/>
      <w:bookmarkStart w:id="18" w:name="_Toc69728941"/>
      <w:bookmarkStart w:id="19" w:name="_Toc178672240"/>
      <w:r w:rsidRPr="000362E4">
        <w:rPr>
          <w:rFonts w:ascii="Times New Roman" w:hAnsi="Times New Roman"/>
          <w:b/>
        </w:rPr>
        <w:t xml:space="preserve">1.1. Общие сведения о </w:t>
      </w:r>
      <w:bookmarkEnd w:id="15"/>
      <w:bookmarkEnd w:id="16"/>
      <w:bookmarkEnd w:id="17"/>
      <w:bookmarkEnd w:id="18"/>
      <w:r w:rsidRPr="000362E4">
        <w:rPr>
          <w:rFonts w:ascii="Times New Roman" w:hAnsi="Times New Roman"/>
          <w:b/>
        </w:rPr>
        <w:t>процедуре запроса предложений</w:t>
      </w:r>
      <w:bookmarkEnd w:id="19"/>
    </w:p>
    <w:p w14:paraId="7A04F5F5" w14:textId="77777777" w:rsidR="00A56E3B" w:rsidRPr="00FF6A94" w:rsidRDefault="00A56E3B" w:rsidP="00A56E3B">
      <w:pPr>
        <w:tabs>
          <w:tab w:val="left" w:pos="6795"/>
        </w:tabs>
        <w:rPr>
          <w:b/>
          <w:sz w:val="22"/>
          <w:szCs w:val="22"/>
        </w:rPr>
      </w:pPr>
    </w:p>
    <w:tbl>
      <w:tblPr>
        <w:tblW w:w="998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2399"/>
        <w:gridCol w:w="6946"/>
      </w:tblGrid>
      <w:tr w:rsidR="00A56E3B" w:rsidRPr="00FF6A94" w14:paraId="26971020" w14:textId="77777777" w:rsidTr="00A56E3B">
        <w:trPr>
          <w:tblHeader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CB8CF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bookmarkStart w:id="20" w:name="_Toc518119237"/>
            <w:bookmarkStart w:id="21" w:name="_Toc55285336"/>
            <w:bookmarkStart w:id="22" w:name="_Toc55305370"/>
            <w:bookmarkStart w:id="23" w:name="_Ref55313246"/>
            <w:bookmarkStart w:id="24" w:name="_Ref56231140"/>
            <w:bookmarkStart w:id="25" w:name="_Ref56231144"/>
            <w:bookmarkStart w:id="26" w:name="_Toc57314617"/>
            <w:bookmarkStart w:id="27" w:name="_Toc69728943"/>
            <w:bookmarkStart w:id="28" w:name="_Toc178672241"/>
            <w:r w:rsidRPr="00FF6A94">
              <w:rPr>
                <w:b/>
                <w:bCs/>
                <w:sz w:val="22"/>
                <w:szCs w:val="22"/>
              </w:rPr>
              <w:t>№</w:t>
            </w:r>
          </w:p>
          <w:p w14:paraId="1F2A99F8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6A94">
              <w:rPr>
                <w:b/>
                <w:bCs/>
                <w:sz w:val="22"/>
                <w:szCs w:val="22"/>
              </w:rPr>
              <w:t>п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FF6A94">
              <w:rPr>
                <w:b/>
                <w:bCs/>
                <w:sz w:val="22"/>
                <w:szCs w:val="22"/>
              </w:rPr>
              <w:t>ункт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617E7C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E2825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b/>
                <w:bCs/>
                <w:sz w:val="22"/>
                <w:szCs w:val="22"/>
              </w:rPr>
            </w:pPr>
            <w:r w:rsidRPr="00FF6A94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A56E3B" w:rsidRPr="00FF6A94" w14:paraId="4E215990" w14:textId="77777777" w:rsidTr="00A56E3B"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8B2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jc w:val="center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Запрос предложений </w:t>
            </w:r>
            <w:r w:rsidRPr="00FF6A94">
              <w:rPr>
                <w:bCs/>
                <w:sz w:val="22"/>
                <w:szCs w:val="22"/>
              </w:rPr>
              <w:t xml:space="preserve">(далее по тексту - запрос) </w:t>
            </w:r>
            <w:r w:rsidRPr="00FF6A94">
              <w:rPr>
                <w:sz w:val="22"/>
                <w:szCs w:val="22"/>
              </w:rPr>
              <w:t>проводится</w:t>
            </w:r>
            <w:r w:rsidRPr="00FF6A94">
              <w:rPr>
                <w:color w:val="212121"/>
                <w:sz w:val="22"/>
                <w:szCs w:val="22"/>
              </w:rPr>
              <w:t xml:space="preserve"> </w:t>
            </w:r>
            <w:r w:rsidRPr="00FF6A94">
              <w:rPr>
                <w:color w:val="212121"/>
                <w:spacing w:val="4"/>
                <w:sz w:val="22"/>
                <w:szCs w:val="22"/>
              </w:rPr>
              <w:t>Заказчиком (организатором)</w:t>
            </w:r>
          </w:p>
        </w:tc>
      </w:tr>
      <w:tr w:rsidR="00A56E3B" w:rsidRPr="00FF6A94" w14:paraId="3AEBA5AC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C4A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</w:p>
          <w:p w14:paraId="722B310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82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Наименование заказчика (организатора), контактная информация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C2D" w14:textId="77777777" w:rsidR="00A56E3B" w:rsidRPr="00FF6A94" w:rsidRDefault="00A56E3B" w:rsidP="00A56E3B">
            <w:pPr>
              <w:ind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Наименование: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Автономная некоммерческая организация «Хоккейный клуб «Автомобилист» город Екатеринбург</w:t>
            </w:r>
            <w:r w:rsidRPr="00FF6A94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АНО «ХК «Автомобилист» г. Екатеринбург»</w:t>
            </w:r>
            <w:r w:rsidRPr="00FF6A94">
              <w:rPr>
                <w:sz w:val="22"/>
                <w:szCs w:val="22"/>
              </w:rPr>
              <w:t>)</w:t>
            </w:r>
            <w:r w:rsidRPr="00FF6A94">
              <w:rPr>
                <w:bCs/>
                <w:sz w:val="22"/>
                <w:szCs w:val="22"/>
              </w:rPr>
              <w:t xml:space="preserve">. </w:t>
            </w:r>
          </w:p>
          <w:p w14:paraId="1B06D581" w14:textId="77777777" w:rsidR="00A56E3B" w:rsidRPr="00FF6A94" w:rsidRDefault="00A56E3B" w:rsidP="00A56E3B">
            <w:pPr>
              <w:ind w:right="-83" w:firstLine="44"/>
              <w:rPr>
                <w:sz w:val="22"/>
                <w:szCs w:val="22"/>
                <w:lang w:eastAsia="en-US"/>
              </w:rPr>
            </w:pPr>
            <w:r w:rsidRPr="00FF6A94">
              <w:rPr>
                <w:b/>
                <w:sz w:val="22"/>
                <w:szCs w:val="22"/>
              </w:rPr>
              <w:t>Юридический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70397074" w14:textId="77777777" w:rsidR="00A56E3B" w:rsidRPr="00FF6A94" w:rsidRDefault="00A56E3B" w:rsidP="00A56E3B">
            <w:pPr>
              <w:ind w:right="-83" w:firstLine="44"/>
              <w:rPr>
                <w:bCs/>
                <w:sz w:val="22"/>
                <w:szCs w:val="22"/>
              </w:rPr>
            </w:pPr>
            <w:r w:rsidRPr="00FF6A94">
              <w:rPr>
                <w:b/>
                <w:sz w:val="22"/>
                <w:szCs w:val="22"/>
              </w:rPr>
              <w:t>Почтовый адрес:</w:t>
            </w:r>
            <w:r w:rsidRPr="00FF6A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620144, г. Екатеринбург, ул. Большакова, </w:t>
            </w:r>
            <w:r w:rsidR="00B64768">
              <w:rPr>
                <w:sz w:val="22"/>
                <w:szCs w:val="22"/>
                <w:lang w:eastAsia="en-US"/>
              </w:rPr>
              <w:t xml:space="preserve">д. </w:t>
            </w:r>
            <w:r>
              <w:rPr>
                <w:sz w:val="22"/>
                <w:szCs w:val="22"/>
                <w:lang w:eastAsia="en-US"/>
              </w:rPr>
              <w:t>90</w:t>
            </w:r>
          </w:p>
          <w:p w14:paraId="669C13FD" w14:textId="77777777" w:rsidR="00AE1221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F67885">
              <w:rPr>
                <w:b/>
                <w:sz w:val="22"/>
                <w:szCs w:val="22"/>
              </w:rPr>
              <w:t>Контактн</w:t>
            </w:r>
            <w:r w:rsidR="001848EB">
              <w:rPr>
                <w:b/>
                <w:sz w:val="22"/>
                <w:szCs w:val="22"/>
              </w:rPr>
              <w:t>ы</w:t>
            </w:r>
            <w:r w:rsidRPr="00F67885">
              <w:rPr>
                <w:b/>
                <w:sz w:val="22"/>
                <w:szCs w:val="22"/>
              </w:rPr>
              <w:t>е лиц</w:t>
            </w:r>
            <w:r w:rsidR="001848EB">
              <w:rPr>
                <w:b/>
                <w:sz w:val="22"/>
                <w:szCs w:val="22"/>
              </w:rPr>
              <w:t>а</w:t>
            </w:r>
            <w:r w:rsidRPr="00F67885">
              <w:rPr>
                <w:b/>
                <w:sz w:val="22"/>
                <w:szCs w:val="22"/>
              </w:rPr>
              <w:t xml:space="preserve"> по организационным вопроса</w:t>
            </w:r>
            <w:r w:rsidRPr="0003213F">
              <w:rPr>
                <w:b/>
                <w:sz w:val="22"/>
                <w:szCs w:val="22"/>
              </w:rPr>
              <w:t>м: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1A1E570" w14:textId="3440DC45" w:rsidR="00AE1221" w:rsidRPr="00D205E9" w:rsidRDefault="001A73BA" w:rsidP="00D205E9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>
              <w:rPr>
                <w:b/>
                <w:sz w:val="22"/>
                <w:szCs w:val="22"/>
              </w:rPr>
              <w:t>Видеотренер</w:t>
            </w:r>
            <w:proofErr w:type="spellEnd"/>
            <w:r>
              <w:rPr>
                <w:b/>
                <w:sz w:val="22"/>
                <w:szCs w:val="22"/>
              </w:rPr>
              <w:t xml:space="preserve"> ХК Автомобилист</w:t>
            </w:r>
            <w:r w:rsidR="00AE1221" w:rsidRPr="00AE1221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Ширгазиев</w:t>
            </w:r>
            <w:proofErr w:type="spellEnd"/>
            <w:r>
              <w:rPr>
                <w:b/>
                <w:sz w:val="22"/>
                <w:szCs w:val="22"/>
              </w:rPr>
              <w:t xml:space="preserve"> Артем Альбертович</w:t>
            </w:r>
            <w:r w:rsidR="00AE1221">
              <w:rPr>
                <w:sz w:val="22"/>
                <w:szCs w:val="22"/>
              </w:rPr>
              <w:t xml:space="preserve">, </w:t>
            </w:r>
            <w:r w:rsidR="00AE1221" w:rsidRPr="00AE1221">
              <w:rPr>
                <w:b/>
                <w:sz w:val="22"/>
                <w:szCs w:val="22"/>
              </w:rPr>
              <w:t>телефон:</w:t>
            </w:r>
            <w:r w:rsidR="00AE1221">
              <w:rPr>
                <w:sz w:val="22"/>
                <w:szCs w:val="22"/>
              </w:rPr>
              <w:t xml:space="preserve"> +7(</w:t>
            </w:r>
            <w:r>
              <w:rPr>
                <w:sz w:val="22"/>
                <w:szCs w:val="22"/>
              </w:rPr>
              <w:t>343</w:t>
            </w:r>
            <w:r w:rsidR="00AE1221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283</w:t>
            </w:r>
            <w:r w:rsidR="00D205E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03</w:t>
            </w:r>
            <w:r w:rsidR="00D205E9"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</w:rPr>
              <w:t>3</w:t>
            </w:r>
            <w:r w:rsidR="00AE1221">
              <w:rPr>
                <w:sz w:val="22"/>
                <w:szCs w:val="22"/>
              </w:rPr>
              <w:t xml:space="preserve">, </w:t>
            </w:r>
            <w:r w:rsidR="00AE1221" w:rsidRPr="00AE1221">
              <w:rPr>
                <w:b/>
                <w:sz w:val="22"/>
                <w:szCs w:val="22"/>
              </w:rPr>
              <w:t>адрес электронной почты:</w:t>
            </w:r>
            <w:r w:rsidR="00AE1221">
              <w:rPr>
                <w:sz w:val="22"/>
                <w:szCs w:val="22"/>
              </w:rPr>
              <w:t xml:space="preserve"> </w:t>
            </w:r>
            <w:hyperlink r:id="rId5" w:history="1">
              <w:r w:rsidRPr="00F5492C">
                <w:rPr>
                  <w:rStyle w:val="a5"/>
                  <w:rFonts w:ascii="Helvetica" w:hAnsi="Helvetica"/>
                  <w:sz w:val="20"/>
                  <w:szCs w:val="20"/>
                  <w:shd w:val="clear" w:color="auto" w:fill="FFFFFF"/>
                </w:rPr>
                <w:t>shirgaziev@gmail.com</w:t>
              </w:r>
            </w:hyperlink>
            <w:r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1A73BA">
              <w:rPr>
                <w:rFonts w:ascii="Helvetica" w:hAnsi="Helvetica"/>
                <w:color w:val="333333"/>
                <w:sz w:val="20"/>
                <w:szCs w:val="20"/>
                <w:shd w:val="clear" w:color="auto" w:fill="FFFFFF"/>
              </w:rPr>
              <w:t xml:space="preserve">office@hc-avto.ru                                            </w:t>
            </w:r>
          </w:p>
        </w:tc>
      </w:tr>
      <w:tr w:rsidR="00A56E3B" w:rsidRPr="00FF6A94" w14:paraId="08EF7C1B" w14:textId="77777777" w:rsidTr="00A56E3B">
        <w:trPr>
          <w:trHeight w:val="6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82D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29" w:name="_Ref166267388"/>
            <w:bookmarkEnd w:id="29"/>
            <w:r w:rsidRPr="00E2584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3340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DA239B">
              <w:rPr>
                <w:sz w:val="22"/>
                <w:szCs w:val="22"/>
              </w:rPr>
              <w:t>Адрес сайта в сети «Интернет», на котором размещена документация по запросу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E583" w14:textId="77777777" w:rsidR="00A56E3B" w:rsidRPr="00DA239B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DA239B">
              <w:rPr>
                <w:rFonts w:cs="Calibri"/>
                <w:lang w:val="en-US"/>
              </w:rPr>
              <w:t>www</w:t>
            </w:r>
            <w:r w:rsidRPr="00DA239B">
              <w:rPr>
                <w:rFonts w:cs="Calibri"/>
              </w:rPr>
              <w:t>.</w:t>
            </w:r>
            <w:proofErr w:type="spellStart"/>
            <w:r w:rsidRPr="00DA239B">
              <w:rPr>
                <w:rFonts w:cs="Calibri"/>
                <w:lang w:val="en-US"/>
              </w:rPr>
              <w:t>hc</w:t>
            </w:r>
            <w:proofErr w:type="spellEnd"/>
            <w:r w:rsidRPr="00DA239B">
              <w:rPr>
                <w:rFonts w:cs="Calibri"/>
              </w:rPr>
              <w:t>-</w:t>
            </w:r>
            <w:proofErr w:type="spellStart"/>
            <w:r w:rsidRPr="00DA239B">
              <w:rPr>
                <w:rFonts w:cs="Calibri"/>
                <w:lang w:val="en-US"/>
              </w:rPr>
              <w:t>avto</w:t>
            </w:r>
            <w:proofErr w:type="spellEnd"/>
            <w:r w:rsidRPr="00DA239B">
              <w:rPr>
                <w:rFonts w:cs="Calibri"/>
              </w:rPr>
              <w:t>.</w:t>
            </w:r>
            <w:r w:rsidRPr="00DA239B">
              <w:rPr>
                <w:rFonts w:cs="Calibri"/>
                <w:lang w:val="en-US"/>
              </w:rPr>
              <w:t>ru</w:t>
            </w:r>
            <w:r w:rsidRPr="00DA239B">
              <w:rPr>
                <w:sz w:val="22"/>
                <w:szCs w:val="22"/>
              </w:rPr>
              <w:t xml:space="preserve"> (раздел «Закупки»)</w:t>
            </w:r>
          </w:p>
        </w:tc>
      </w:tr>
      <w:tr w:rsidR="00A56E3B" w:rsidRPr="00FF6A94" w14:paraId="3BE1B580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D0C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0" w:name="_Ref166267499"/>
            <w:bookmarkEnd w:id="30"/>
            <w:r w:rsidRPr="00E2584C">
              <w:rPr>
                <w:b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9C3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 xml:space="preserve">Наименование специализированной организации,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6F7" w14:textId="77777777" w:rsidR="00A56E3B" w:rsidRPr="00FF6A94" w:rsidRDefault="00A56E3B" w:rsidP="00A56E3B">
            <w:pPr>
              <w:keepNext/>
              <w:keepLines/>
              <w:widowControl w:val="0"/>
              <w:suppressLineNumbers/>
              <w:ind w:firstLine="44"/>
              <w:rPr>
                <w:sz w:val="22"/>
                <w:szCs w:val="22"/>
              </w:rPr>
            </w:pPr>
            <w:r w:rsidRPr="00FF6A94">
              <w:rPr>
                <w:sz w:val="22"/>
                <w:szCs w:val="22"/>
              </w:rPr>
              <w:t>Не привлекается</w:t>
            </w:r>
          </w:p>
        </w:tc>
      </w:tr>
      <w:tr w:rsidR="00A56E3B" w:rsidRPr="00FF6A94" w14:paraId="28720A02" w14:textId="77777777" w:rsidTr="00A56E3B">
        <w:trPr>
          <w:trHeight w:val="2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C2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1" w:name="_Ref166267456"/>
            <w:bookmarkEnd w:id="31"/>
            <w:r w:rsidRPr="00E2584C">
              <w:rPr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5C" w14:textId="77777777" w:rsidR="00A56E3B" w:rsidRPr="00E751C9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Вид и предмет закупки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507" w14:textId="77777777" w:rsidR="00A56E3B" w:rsidRPr="00E751C9" w:rsidRDefault="00A56E3B" w:rsidP="003F027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E751C9">
              <w:rPr>
                <w:sz w:val="22"/>
                <w:szCs w:val="22"/>
              </w:rPr>
              <w:t>Запрос предложений на право заключения договор</w:t>
            </w:r>
            <w:r>
              <w:rPr>
                <w:sz w:val="22"/>
                <w:szCs w:val="22"/>
              </w:rPr>
              <w:t>ов</w:t>
            </w:r>
            <w:r w:rsidRPr="00E751C9">
              <w:rPr>
                <w:sz w:val="22"/>
                <w:szCs w:val="22"/>
              </w:rPr>
              <w:t xml:space="preserve"> </w:t>
            </w:r>
            <w:r w:rsidRPr="00E751C9">
              <w:rPr>
                <w:bCs/>
                <w:sz w:val="22"/>
                <w:szCs w:val="22"/>
              </w:rPr>
              <w:t>поставки</w:t>
            </w:r>
            <w:r>
              <w:rPr>
                <w:bCs/>
                <w:sz w:val="22"/>
                <w:szCs w:val="22"/>
              </w:rPr>
              <w:t xml:space="preserve"> медикаментов,</w:t>
            </w:r>
            <w:r w:rsidRPr="00E75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спортивного питания, тейпов и иных изделий медицинского назначения (</w:t>
            </w:r>
            <w:r w:rsidR="003F027B">
              <w:rPr>
                <w:bCs/>
                <w:sz w:val="22"/>
                <w:szCs w:val="22"/>
              </w:rPr>
              <w:t>три</w:t>
            </w:r>
            <w:r>
              <w:rPr>
                <w:bCs/>
                <w:sz w:val="22"/>
                <w:szCs w:val="22"/>
              </w:rPr>
              <w:t xml:space="preserve"> лота)</w:t>
            </w:r>
          </w:p>
        </w:tc>
      </w:tr>
      <w:tr w:rsidR="00A56E3B" w:rsidRPr="00FF6A94" w14:paraId="11ED60EB" w14:textId="77777777" w:rsidTr="00A56E3B">
        <w:trPr>
          <w:trHeight w:val="7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7BF" w14:textId="77777777" w:rsidR="00A56E3B" w:rsidRPr="00E2584C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E2584C">
              <w:rPr>
                <w:bCs/>
                <w:snapToGrid w:val="0"/>
                <w:sz w:val="22"/>
                <w:szCs w:val="22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CFE" w14:textId="77777777" w:rsidR="00A56E3B" w:rsidRPr="0010170D" w:rsidRDefault="00A56E3B" w:rsidP="0010170D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bookmarkStart w:id="32" w:name="_Toc271026160"/>
            <w:r w:rsidRPr="0010170D">
              <w:rPr>
                <w:sz w:val="22"/>
                <w:szCs w:val="22"/>
              </w:rPr>
              <w:t>П</w:t>
            </w:r>
            <w:r w:rsidRPr="00FF6A94">
              <w:rPr>
                <w:sz w:val="22"/>
                <w:szCs w:val="22"/>
              </w:rPr>
              <w:t>равовой статус процедур и документов</w:t>
            </w:r>
            <w:bookmarkEnd w:id="32"/>
          </w:p>
          <w:p w14:paraId="5760E79C" w14:textId="77777777" w:rsidR="00A56E3B" w:rsidRPr="00FF6A94" w:rsidRDefault="00A56E3B" w:rsidP="00A56E3B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9F" w14:textId="77777777" w:rsidR="00A56E3B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Настоящий открытый Запрос предложений не является торгами (Конкурсом, Аукционом) или публичным Конкурсом в соответствии со статьями 447 </w:t>
            </w:r>
            <w:r w:rsidRPr="0003213F">
              <w:rPr>
                <w:sz w:val="22"/>
                <w:szCs w:val="22"/>
              </w:rPr>
              <w:noBreakHyphen/>
              <w:t> 449 части первой и статьями 1057 </w:t>
            </w:r>
            <w:r w:rsidRPr="0003213F">
              <w:rPr>
                <w:sz w:val="22"/>
                <w:szCs w:val="22"/>
              </w:rPr>
              <w:noBreakHyphen/>
              <w:t> 1061 части второй Гражданского кодекса Российской Федерации, и не накладывает на Организатора / Заказчика обязательств, установленных указанными статьями Гражданского кодекса Российской Федерации, в том числе – по обязательному заключению договора с Победителем.</w:t>
            </w:r>
          </w:p>
          <w:p w14:paraId="58EFE875" w14:textId="77777777" w:rsidR="00A56E3B" w:rsidRPr="0003213F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03213F">
              <w:rPr>
                <w:sz w:val="22"/>
                <w:szCs w:val="22"/>
              </w:rPr>
              <w:t>Организатор закупки вправе отказаться от его проведения на любом этапе проведения закупочной процедуры.</w:t>
            </w:r>
          </w:p>
          <w:p w14:paraId="06B5A63A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При определении условий Договора с Победителем используются следующие документы с соблюдением указанной иерархии (в случае их противоречия):</w:t>
            </w:r>
          </w:p>
          <w:p w14:paraId="01B6AAC2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1. Настоящая Документация по запросу предложений по всем проведенным этапам со всеми дополнениями и разъяснениями;</w:t>
            </w:r>
          </w:p>
          <w:p w14:paraId="57C183FB" w14:textId="77777777" w:rsidR="00A56E3B" w:rsidRPr="008A0963" w:rsidRDefault="00A56E3B" w:rsidP="00A56E3B">
            <w:pPr>
              <w:pStyle w:val="a0"/>
              <w:numPr>
                <w:ilvl w:val="0"/>
                <w:numId w:val="0"/>
              </w:numPr>
              <w:tabs>
                <w:tab w:val="left" w:pos="-97"/>
                <w:tab w:val="left" w:pos="426"/>
                <w:tab w:val="left" w:pos="1134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sz w:val="22"/>
                <w:szCs w:val="22"/>
              </w:rPr>
              <w:t>2. Предложение Победителя со всеми дополнениями и разъяснениями, соответствующими требованиям Организатора.</w:t>
            </w:r>
          </w:p>
          <w:p w14:paraId="35F1142C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color w:val="000000"/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>3. Иные документы Организатора и Участников не определяют права и обязанности сторон в связи с данным запросом предложений.</w:t>
            </w:r>
          </w:p>
          <w:p w14:paraId="7C9F9A3F" w14:textId="77777777" w:rsidR="00A56E3B" w:rsidRPr="008A0963" w:rsidRDefault="00A56E3B" w:rsidP="00A56E3B">
            <w:pPr>
              <w:pStyle w:val="a"/>
              <w:numPr>
                <w:ilvl w:val="0"/>
                <w:numId w:val="0"/>
              </w:numPr>
              <w:tabs>
                <w:tab w:val="left" w:pos="-97"/>
                <w:tab w:val="left" w:pos="426"/>
              </w:tabs>
              <w:suppressAutoHyphens w:val="0"/>
              <w:spacing w:line="240" w:lineRule="auto"/>
              <w:ind w:left="-97"/>
              <w:rPr>
                <w:sz w:val="22"/>
                <w:szCs w:val="22"/>
              </w:rPr>
            </w:pPr>
            <w:r w:rsidRPr="008A0963">
              <w:rPr>
                <w:color w:val="000000"/>
                <w:sz w:val="22"/>
                <w:szCs w:val="22"/>
              </w:rPr>
              <w:t xml:space="preserve">4. Во всем, что не урегулировано </w:t>
            </w:r>
            <w:r w:rsidRPr="008A0963">
              <w:rPr>
                <w:sz w:val="22"/>
                <w:szCs w:val="22"/>
              </w:rPr>
              <w:t>Извещением о проведении запроса предложений</w:t>
            </w:r>
            <w:r w:rsidRPr="008A0963">
              <w:rPr>
                <w:color w:val="000000"/>
                <w:sz w:val="22"/>
                <w:szCs w:val="22"/>
              </w:rPr>
              <w:t xml:space="preserve"> и настоящей Документацией по запросу предложений, стороны руководствуются Гражданским кодексом Российской Федерации.</w:t>
            </w:r>
          </w:p>
        </w:tc>
      </w:tr>
      <w:tr w:rsidR="00A56E3B" w:rsidRPr="00FF6A94" w14:paraId="22C0B02F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EED" w14:textId="77777777" w:rsidR="00A56E3B" w:rsidRPr="00E8296B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5D9" w14:textId="77777777" w:rsidR="00A56E3B" w:rsidRPr="00D14F37" w:rsidRDefault="00A56E3B" w:rsidP="00A56E3B">
            <w:pPr>
              <w:keepNext/>
              <w:keepLines/>
              <w:widowControl w:val="0"/>
              <w:suppressLineNumbers/>
              <w:ind w:hanging="108"/>
              <w:rPr>
                <w:sz w:val="22"/>
                <w:szCs w:val="22"/>
              </w:rPr>
            </w:pPr>
            <w:r w:rsidRPr="00D14F37">
              <w:rPr>
                <w:sz w:val="22"/>
                <w:szCs w:val="22"/>
              </w:rPr>
              <w:t xml:space="preserve">  Срок действия договора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E0F3" w14:textId="0851E82E" w:rsidR="00A56E3B" w:rsidRPr="00D14F37" w:rsidRDefault="00A56E3B" w:rsidP="00C02872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</w:pPr>
            <w:r w:rsidRPr="00D14F37">
              <w:rPr>
                <w:rFonts w:ascii="Times New Roman" w:hAnsi="Times New Roman"/>
              </w:rPr>
              <w:t>Срок действия договора:</w:t>
            </w:r>
            <w:r>
              <w:rPr>
                <w:rFonts w:ascii="Times New Roman" w:hAnsi="Times New Roman"/>
              </w:rPr>
              <w:t xml:space="preserve"> с</w:t>
            </w:r>
            <w:r w:rsidRPr="00D14F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момента подписания </w:t>
            </w:r>
            <w:r w:rsidR="00120EAC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3</w:t>
            </w:r>
            <w:r w:rsidRPr="00E751C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  <w:r w:rsidR="00A35207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</w:t>
            </w:r>
            <w:r w:rsidR="00120EAC">
              <w:rPr>
                <w:rFonts w:ascii="Times New Roman" w:hAnsi="Times New Roman"/>
              </w:rPr>
              <w:t>2</w:t>
            </w:r>
            <w:r w:rsidR="00A3520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</w:t>
            </w:r>
            <w:r w:rsidRPr="00D14F37">
              <w:rPr>
                <w:rFonts w:ascii="Times New Roman" w:hAnsi="Times New Roman"/>
              </w:rPr>
              <w:t>.</w:t>
            </w:r>
          </w:p>
        </w:tc>
      </w:tr>
      <w:tr w:rsidR="00A56E3B" w:rsidRPr="001D7CB2" w14:paraId="0F89CF9A" w14:textId="77777777" w:rsidTr="00A56E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AFB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3" w:name="_Ref166311380"/>
            <w:r>
              <w:rPr>
                <w:bCs/>
                <w:snapToGrid w:val="0"/>
                <w:sz w:val="22"/>
                <w:szCs w:val="22"/>
              </w:rPr>
              <w:t>7</w:t>
            </w:r>
          </w:p>
        </w:tc>
        <w:bookmarkEnd w:id="33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6D3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Форма, сроки и порядок оплаты товара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0D5" w14:textId="77777777" w:rsidR="00A56E3B" w:rsidRPr="001D7CB2" w:rsidRDefault="00A56E3B" w:rsidP="00A56E3B">
            <w:pPr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Стоимость товара должна </w:t>
            </w:r>
            <w:r>
              <w:rPr>
                <w:sz w:val="22"/>
                <w:szCs w:val="22"/>
              </w:rPr>
              <w:t>включать в себя налоги и сборы</w:t>
            </w:r>
            <w:r w:rsidRPr="001D7C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Форма расчета: платежные поручения.</w:t>
            </w:r>
            <w:r w:rsidRPr="001D7C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Сроки </w:t>
            </w:r>
            <w:r w:rsidRPr="001D7CB2">
              <w:rPr>
                <w:sz w:val="22"/>
                <w:szCs w:val="22"/>
              </w:rPr>
              <w:t>оплаты</w:t>
            </w:r>
            <w:r>
              <w:rPr>
                <w:sz w:val="22"/>
                <w:szCs w:val="22"/>
              </w:rPr>
              <w:t xml:space="preserve"> товара</w:t>
            </w:r>
            <w:r w:rsidRPr="001D7CB2">
              <w:rPr>
                <w:sz w:val="22"/>
                <w:szCs w:val="22"/>
              </w:rPr>
              <w:t xml:space="preserve"> определя</w:t>
            </w:r>
            <w:r>
              <w:rPr>
                <w:sz w:val="22"/>
                <w:szCs w:val="22"/>
              </w:rPr>
              <w:t>ю</w:t>
            </w:r>
            <w:r w:rsidRPr="001D7CB2">
              <w:rPr>
                <w:sz w:val="22"/>
                <w:szCs w:val="22"/>
              </w:rPr>
              <w:t>тся в соответствии с Предложени</w:t>
            </w:r>
            <w:r>
              <w:rPr>
                <w:sz w:val="22"/>
                <w:szCs w:val="22"/>
              </w:rPr>
              <w:t>я</w:t>
            </w:r>
            <w:r w:rsidRPr="001D7CB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 Участников</w:t>
            </w:r>
            <w:r w:rsidRPr="001D7CB2">
              <w:rPr>
                <w:sz w:val="22"/>
                <w:szCs w:val="22"/>
              </w:rPr>
              <w:t>.</w:t>
            </w:r>
          </w:p>
        </w:tc>
      </w:tr>
      <w:tr w:rsidR="00A56E3B" w:rsidRPr="001D7CB2" w14:paraId="048A0F22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0B7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4" w:name="_Ref166312503"/>
            <w:bookmarkStart w:id="35" w:name="_Ref166381471"/>
            <w:bookmarkEnd w:id="34"/>
            <w:r>
              <w:rPr>
                <w:bCs/>
                <w:snapToGrid w:val="0"/>
                <w:sz w:val="22"/>
                <w:szCs w:val="22"/>
              </w:rPr>
              <w:t>8</w:t>
            </w:r>
          </w:p>
        </w:tc>
        <w:bookmarkEnd w:id="35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80B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 xml:space="preserve">Место и сроки (периоды) поставок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A67D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D7CB2">
              <w:rPr>
                <w:rFonts w:ascii="Times New Roman" w:hAnsi="Times New Roman"/>
                <w:b/>
              </w:rPr>
              <w:t xml:space="preserve">Место поставки товара: </w:t>
            </w:r>
          </w:p>
          <w:p w14:paraId="5685D0BE" w14:textId="77777777" w:rsidR="00A56E3B" w:rsidRPr="001D7CB2" w:rsidRDefault="00A56E3B" w:rsidP="00A56E3B">
            <w:pPr>
              <w:pStyle w:val="a6"/>
              <w:tabs>
                <w:tab w:val="left" w:pos="-2127"/>
                <w:tab w:val="left" w:pos="567"/>
                <w:tab w:val="left" w:pos="1134"/>
                <w:tab w:val="left" w:pos="7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7CB2">
              <w:rPr>
                <w:rFonts w:ascii="Times New Roman" w:hAnsi="Times New Roman"/>
              </w:rPr>
              <w:t>1.</w:t>
            </w:r>
            <w:r w:rsidRPr="001D7CB2">
              <w:rPr>
                <w:rFonts w:ascii="Times New Roman" w:hAnsi="Times New Roman"/>
                <w:b/>
              </w:rPr>
              <w:t xml:space="preserve"> </w:t>
            </w:r>
            <w:r w:rsidRPr="001D7CB2">
              <w:rPr>
                <w:rFonts w:ascii="Times New Roman" w:hAnsi="Times New Roman"/>
              </w:rPr>
              <w:t>Свердловская область, город Екатеринбург, ул. Большакова, 90.</w:t>
            </w:r>
          </w:p>
          <w:p w14:paraId="66A5DFDD" w14:textId="2C992C94" w:rsidR="00A56E3B" w:rsidRPr="001D7CB2" w:rsidRDefault="00A56E3B" w:rsidP="00A35207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b/>
                <w:sz w:val="22"/>
                <w:szCs w:val="22"/>
              </w:rPr>
              <w:t>Сроки поставки товара:</w:t>
            </w:r>
            <w:r w:rsidRPr="001D7CB2">
              <w:rPr>
                <w:sz w:val="22"/>
                <w:szCs w:val="22"/>
              </w:rPr>
              <w:t xml:space="preserve"> не более </w:t>
            </w:r>
            <w:r w:rsidR="001A73BA">
              <w:rPr>
                <w:sz w:val="22"/>
                <w:szCs w:val="22"/>
              </w:rPr>
              <w:t>6</w:t>
            </w:r>
            <w:r w:rsidR="00A35207">
              <w:rPr>
                <w:sz w:val="22"/>
                <w:szCs w:val="22"/>
              </w:rPr>
              <w:t xml:space="preserve">0 </w:t>
            </w:r>
            <w:r w:rsidRPr="001D7CB2">
              <w:rPr>
                <w:sz w:val="22"/>
                <w:szCs w:val="22"/>
              </w:rPr>
              <w:t>календарных дней с момента получения заявки от Заказчика.</w:t>
            </w:r>
            <w:r>
              <w:rPr>
                <w:sz w:val="22"/>
                <w:szCs w:val="22"/>
              </w:rPr>
              <w:t xml:space="preserve"> Заявка может быть подана Заказчиком в течение всего срока действия договора</w:t>
            </w:r>
          </w:p>
        </w:tc>
      </w:tr>
      <w:tr w:rsidR="00A56E3B" w:rsidRPr="001D7CB2" w14:paraId="37ECB9A6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49C4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9CE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C95E" w14:textId="77777777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1. Весь товар должен быть от заявленного производителя, с заявленными характеристиками. Замены на "аналоги" не допускаются.</w:t>
            </w:r>
          </w:p>
          <w:p w14:paraId="36C4D358" w14:textId="12C75573" w:rsidR="00A56E3B" w:rsidRPr="001D7CB2" w:rsidRDefault="00A56E3B" w:rsidP="00A56E3B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D7CB2">
              <w:rPr>
                <w:sz w:val="22"/>
                <w:szCs w:val="22"/>
              </w:rPr>
              <w:t xml:space="preserve">. Доставка товара осуществляется силами </w:t>
            </w:r>
            <w:r w:rsidR="003E79B3">
              <w:rPr>
                <w:sz w:val="22"/>
                <w:szCs w:val="22"/>
              </w:rPr>
              <w:t xml:space="preserve">и средствами </w:t>
            </w:r>
            <w:r w:rsidRPr="001D7CB2">
              <w:rPr>
                <w:sz w:val="22"/>
                <w:szCs w:val="22"/>
              </w:rPr>
              <w:t>поставщика по адресу места поставки.</w:t>
            </w:r>
          </w:p>
        </w:tc>
      </w:tr>
      <w:tr w:rsidR="00A56E3B" w:rsidRPr="001D7CB2" w14:paraId="10287F9B" w14:textId="77777777" w:rsidTr="00A56E3B">
        <w:trPr>
          <w:trHeight w:val="7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79D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0180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ind w:firstLine="3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Дата и время окончания срока подачи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F92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</w:p>
          <w:p w14:paraId="7B37363B" w14:textId="77777777" w:rsidR="00A56E3B" w:rsidRPr="001D7CB2" w:rsidRDefault="00A56E3B" w:rsidP="00A56E3B">
            <w:pPr>
              <w:ind w:firstLine="44"/>
              <w:rPr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  <w:tr w:rsidR="00A56E3B" w:rsidRPr="001D7CB2" w14:paraId="5AAC273E" w14:textId="77777777" w:rsidTr="00A56E3B">
        <w:trPr>
          <w:trHeight w:val="81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AF" w14:textId="77777777" w:rsidR="00A56E3B" w:rsidRPr="001D7CB2" w:rsidRDefault="00A56E3B" w:rsidP="00A56E3B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bookmarkStart w:id="36" w:name="_Ref167122920"/>
            <w:r w:rsidRPr="001D7CB2">
              <w:rPr>
                <w:bCs/>
                <w:snapToGrid w:val="0"/>
                <w:sz w:val="22"/>
                <w:szCs w:val="22"/>
              </w:rPr>
              <w:t>1</w:t>
            </w:r>
            <w:r>
              <w:rPr>
                <w:bCs/>
                <w:snapToGrid w:val="0"/>
                <w:sz w:val="22"/>
                <w:szCs w:val="22"/>
              </w:rPr>
              <w:t>1</w:t>
            </w:r>
          </w:p>
        </w:tc>
        <w:bookmarkEnd w:id="36"/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451" w14:textId="77777777" w:rsidR="00A56E3B" w:rsidRPr="001D7CB2" w:rsidRDefault="00A56E3B" w:rsidP="00A56E3B">
            <w:pPr>
              <w:keepNext/>
              <w:keepLines/>
              <w:widowControl w:val="0"/>
              <w:suppressLineNumbers/>
              <w:rPr>
                <w:sz w:val="22"/>
                <w:szCs w:val="22"/>
              </w:rPr>
            </w:pPr>
            <w:r w:rsidRPr="001D7CB2">
              <w:rPr>
                <w:color w:val="000000"/>
                <w:sz w:val="22"/>
                <w:szCs w:val="22"/>
              </w:rPr>
              <w:t>Дата окончания срока рассмотрения предложений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8AE8" w14:textId="77777777" w:rsidR="00A56E3B" w:rsidRPr="001D7CB2" w:rsidRDefault="00A56E3B" w:rsidP="00A56E3B">
            <w:pPr>
              <w:rPr>
                <w:sz w:val="22"/>
                <w:szCs w:val="22"/>
              </w:rPr>
            </w:pPr>
          </w:p>
          <w:p w14:paraId="58269197" w14:textId="77777777" w:rsidR="00A56E3B" w:rsidRPr="001D7CB2" w:rsidRDefault="00A56E3B" w:rsidP="00A56E3B">
            <w:pPr>
              <w:ind w:firstLine="44"/>
              <w:rPr>
                <w:b/>
                <w:sz w:val="22"/>
                <w:szCs w:val="22"/>
              </w:rPr>
            </w:pPr>
            <w:r w:rsidRPr="001D7CB2">
              <w:rPr>
                <w:sz w:val="22"/>
                <w:szCs w:val="22"/>
              </w:rPr>
              <w:t>В соответствии с извещением</w:t>
            </w:r>
          </w:p>
        </w:tc>
      </w:tr>
    </w:tbl>
    <w:p w14:paraId="4147303B" w14:textId="77777777" w:rsidR="00A35207" w:rsidRPr="001D7CB2" w:rsidRDefault="00A35207" w:rsidP="00A35207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bookmarkStart w:id="37" w:name="_Toc271026167"/>
      <w:bookmarkStart w:id="38" w:name="_Ref55300680"/>
      <w:bookmarkStart w:id="39" w:name="%2525D0%252598%2525D0%25259D%2525D0%2525"/>
      <w:bookmarkStart w:id="40" w:name="_Ref5622057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1D7CB2">
        <w:rPr>
          <w:sz w:val="22"/>
          <w:szCs w:val="22"/>
        </w:rPr>
        <w:t>1.2.</w:t>
      </w:r>
      <w:r w:rsidRPr="001D7CB2">
        <w:rPr>
          <w:sz w:val="22"/>
          <w:szCs w:val="22"/>
        </w:rPr>
        <w:tab/>
      </w:r>
      <w:bookmarkStart w:id="41" w:name="_Toc271026162"/>
      <w:r w:rsidRPr="001D7CB2">
        <w:rPr>
          <w:sz w:val="22"/>
          <w:szCs w:val="22"/>
        </w:rPr>
        <w:t>Прочие положения</w:t>
      </w:r>
      <w:bookmarkEnd w:id="41"/>
    </w:p>
    <w:p w14:paraId="63122B3C" w14:textId="77777777" w:rsidR="00A35207" w:rsidRPr="001D7CB2" w:rsidRDefault="00A35207" w:rsidP="00A35207">
      <w:pPr>
        <w:pStyle w:val="a"/>
        <w:numPr>
          <w:ilvl w:val="2"/>
          <w:numId w:val="3"/>
        </w:numPr>
        <w:tabs>
          <w:tab w:val="left" w:pos="142"/>
          <w:tab w:val="left" w:pos="426"/>
        </w:tabs>
        <w:suppressAutoHyphens w:val="0"/>
        <w:spacing w:line="240" w:lineRule="auto"/>
        <w:ind w:left="0" w:firstLine="0"/>
        <w:rPr>
          <w:sz w:val="22"/>
          <w:szCs w:val="22"/>
        </w:rPr>
      </w:pPr>
      <w:r w:rsidRPr="001D7CB2">
        <w:rPr>
          <w:sz w:val="22"/>
          <w:szCs w:val="22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4B119AE7" w14:textId="77777777" w:rsidR="00A35207" w:rsidRPr="001D7CB2" w:rsidRDefault="00A35207" w:rsidP="00A35207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7D705E4A" w14:textId="77777777" w:rsidR="00A35207" w:rsidRPr="001D7CB2" w:rsidRDefault="00A35207" w:rsidP="00A35207">
      <w:pPr>
        <w:pStyle w:val="a"/>
        <w:numPr>
          <w:ilvl w:val="0"/>
          <w:numId w:val="0"/>
        </w:numPr>
        <w:tabs>
          <w:tab w:val="left" w:pos="142"/>
          <w:tab w:val="left" w:pos="426"/>
        </w:tabs>
        <w:suppressAutoHyphens w:val="0"/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1.2.3. 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5ADE3CEF" w14:textId="77777777" w:rsidR="00A35207" w:rsidRPr="001D7CB2" w:rsidRDefault="00A35207" w:rsidP="00A35207">
      <w:pPr>
        <w:pStyle w:val="a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1D7CB2">
        <w:rPr>
          <w:sz w:val="22"/>
          <w:szCs w:val="22"/>
        </w:rPr>
        <w:t>1.2.5.</w:t>
      </w:r>
      <w:r w:rsidRPr="001D7CB2">
        <w:rPr>
          <w:b/>
          <w:sz w:val="22"/>
          <w:szCs w:val="22"/>
        </w:rPr>
        <w:t xml:space="preserve"> </w:t>
      </w:r>
      <w:r w:rsidRPr="001D7CB2">
        <w:rPr>
          <w:sz w:val="22"/>
          <w:szCs w:val="22"/>
        </w:rPr>
        <w:t>Предложения Участников должны быть оформлены в соответствии с Формами, приведенными в Приложении №1 к настоящей документации.</w:t>
      </w:r>
    </w:p>
    <w:p w14:paraId="1AD48700" w14:textId="77777777" w:rsidR="00A35207" w:rsidRPr="001D7CB2" w:rsidRDefault="00A35207" w:rsidP="00A35207">
      <w:pPr>
        <w:rPr>
          <w:b/>
        </w:rPr>
      </w:pPr>
    </w:p>
    <w:p w14:paraId="664BCD3C" w14:textId="77777777" w:rsidR="00A35207" w:rsidRPr="001D7CB2" w:rsidRDefault="00A35207" w:rsidP="00A35207">
      <w:pPr>
        <w:rPr>
          <w:b/>
        </w:rPr>
      </w:pPr>
      <w:r w:rsidRPr="001D7CB2">
        <w:rPr>
          <w:b/>
        </w:rPr>
        <w:t>2. Инструкции по подготовке Предложений</w:t>
      </w:r>
    </w:p>
    <w:bookmarkEnd w:id="37"/>
    <w:p w14:paraId="050D6685" w14:textId="77777777" w:rsidR="00A35207" w:rsidRPr="001573EB" w:rsidRDefault="00A35207" w:rsidP="00A35207">
      <w:pPr>
        <w:jc w:val="both"/>
      </w:pPr>
      <w:r w:rsidRPr="001D7CB2">
        <w:t xml:space="preserve">2.1. Предложение должно быть подготовлено на официальном бланке по форме, приведенной в приложении №1 к настоящему запросу предложений, и быть действительным в течение </w:t>
      </w:r>
      <w:r w:rsidRPr="001D7CB2">
        <w:rPr>
          <w:b/>
        </w:rPr>
        <w:t xml:space="preserve">не менее 60 дней </w:t>
      </w:r>
      <w:r w:rsidRPr="001D7CB2">
        <w:t>с</w:t>
      </w:r>
      <w:r w:rsidRPr="001D7CB2">
        <w:rPr>
          <w:b/>
        </w:rPr>
        <w:t xml:space="preserve"> </w:t>
      </w:r>
      <w:r w:rsidRPr="001D7CB2">
        <w:t>момента окончания срока подачи предложений. Предложение должно быть подписано</w:t>
      </w:r>
      <w:r w:rsidRPr="001573EB">
        <w:t xml:space="preserve"> лицом, имеющим право в соответствии с законодательством Российской Федерации действовать от лица Поставщика без доверенности, или уполномоченным им лицом на основании доверенности, надлежащим образом оформленной, и скреплено печатью поставщика.</w:t>
      </w:r>
    </w:p>
    <w:p w14:paraId="6E22A91F" w14:textId="77777777" w:rsidR="00A35207" w:rsidRPr="001573EB" w:rsidRDefault="00A35207" w:rsidP="00A35207">
      <w:pPr>
        <w:jc w:val="both"/>
      </w:pPr>
      <w:r w:rsidRPr="001573EB">
        <w:t>2.2. Поставщик имеет право подать только одно ценовое предложение</w:t>
      </w:r>
      <w:r>
        <w:t xml:space="preserve"> на каждый товар, входящий в лот</w:t>
      </w:r>
      <w:r w:rsidRPr="001573EB">
        <w:t>. В случае подачи поставщиком нескольких ценовых предложений все они будут отклонены без рассмотрения по существу.</w:t>
      </w:r>
    </w:p>
    <w:p w14:paraId="42BEFBEE" w14:textId="77777777" w:rsidR="00A35207" w:rsidRPr="001573EB" w:rsidRDefault="00A35207" w:rsidP="00A35207">
      <w:pPr>
        <w:jc w:val="both"/>
      </w:pPr>
      <w:r w:rsidRPr="001573EB">
        <w:t>2.3</w:t>
      </w:r>
      <w:r>
        <w:t>.</w:t>
      </w:r>
      <w:r w:rsidRPr="001573EB">
        <w:t xml:space="preserve"> Предложение должно быть подано на русском языке. Все цены должны быть выражены в российских рублях.</w:t>
      </w:r>
    </w:p>
    <w:p w14:paraId="33D3A211" w14:textId="77777777" w:rsidR="00A35207" w:rsidRPr="001573EB" w:rsidRDefault="00A35207" w:rsidP="00A35207">
      <w:pPr>
        <w:jc w:val="both"/>
      </w:pPr>
      <w:r w:rsidRPr="001573EB">
        <w:t xml:space="preserve">2.4. Предложение должно быть подано в соответствии с </w:t>
      </w:r>
      <w:proofErr w:type="spellStart"/>
      <w:r w:rsidRPr="001573EB">
        <w:t>п.п</w:t>
      </w:r>
      <w:proofErr w:type="spellEnd"/>
      <w:r w:rsidRPr="001573EB">
        <w:t>. 2.5</w:t>
      </w:r>
      <w:r>
        <w:t>.</w:t>
      </w:r>
      <w:r w:rsidRPr="001573EB">
        <w:t>, 2.6</w:t>
      </w:r>
      <w:r>
        <w:t>.</w:t>
      </w:r>
      <w:r w:rsidRPr="001573EB">
        <w:t xml:space="preserve"> документации о проведении запроса предложений в срок, указанный в извещении</w:t>
      </w:r>
      <w:r>
        <w:t>,</w:t>
      </w:r>
      <w:r w:rsidRPr="001573EB">
        <w:t xml:space="preserve"> в противном случае предложение будет отклонено без рассмотрения по существу.</w:t>
      </w:r>
    </w:p>
    <w:p w14:paraId="58FD4063" w14:textId="77777777" w:rsidR="00A35207" w:rsidRPr="001573EB" w:rsidRDefault="00A35207" w:rsidP="00A35207">
      <w:pPr>
        <w:jc w:val="both"/>
      </w:pPr>
      <w:r w:rsidRPr="001573EB">
        <w:t>2.5. Конверт участника запроса предложений должен содержать следующие документы:</w:t>
      </w:r>
    </w:p>
    <w:p w14:paraId="069C0A7B" w14:textId="77777777" w:rsidR="00A35207" w:rsidRPr="00EE0771" w:rsidRDefault="00A35207" w:rsidP="00A35207">
      <w:pPr>
        <w:jc w:val="both"/>
      </w:pPr>
      <w:r w:rsidRPr="00EE0771">
        <w:t xml:space="preserve">- оригинал коммерческого предложения участника (согласно приложению №1 к настоящему запросу предложений); </w:t>
      </w:r>
    </w:p>
    <w:p w14:paraId="2B4AD578" w14:textId="77777777" w:rsidR="00A35207" w:rsidRPr="00EE0771" w:rsidRDefault="00A35207" w:rsidP="00A35207">
      <w:pPr>
        <w:jc w:val="both"/>
      </w:pPr>
      <w:r w:rsidRPr="00EE0771">
        <w:t>- заверенные участником копии учредительных документов</w:t>
      </w:r>
      <w: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t xml:space="preserve"> </w:t>
      </w:r>
      <w:r>
        <w:t xml:space="preserve">юридического лица </w:t>
      </w:r>
      <w:r w:rsidRPr="00EE0771">
        <w:t>(для юридических лиц);</w:t>
      </w:r>
    </w:p>
    <w:p w14:paraId="70EC2CB0" w14:textId="77777777" w:rsidR="00A35207" w:rsidRPr="00EE0771" w:rsidRDefault="00A35207" w:rsidP="00A35207">
      <w:pPr>
        <w:jc w:val="both"/>
      </w:pPr>
      <w:r w:rsidRPr="00EE0771">
        <w:t xml:space="preserve">- 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заявку, а также его право на заключение соответствующего Договора по результатам конкурса. </w:t>
      </w:r>
    </w:p>
    <w:p w14:paraId="2F7B62CF" w14:textId="77777777" w:rsidR="00A35207" w:rsidRPr="00EE0771" w:rsidRDefault="00A35207" w:rsidP="00A35207">
      <w:pPr>
        <w:jc w:val="both"/>
      </w:pPr>
      <w:r>
        <w:t>- подписанный договор поставки</w:t>
      </w:r>
      <w:r w:rsidRPr="00EE0771">
        <w:t xml:space="preserve">, с </w:t>
      </w:r>
      <w:r>
        <w:t>приложением технического задания</w:t>
      </w:r>
      <w:r w:rsidRPr="00EE0771">
        <w:t xml:space="preserve"> (Приложение №1 к договору)</w:t>
      </w:r>
      <w:r>
        <w:t>, с указанием всех существенных условий в соответствии с настоящим Запросом</w:t>
      </w:r>
      <w:r w:rsidRPr="00EE0771">
        <w:t>.</w:t>
      </w:r>
    </w:p>
    <w:p w14:paraId="2B8A773E" w14:textId="77777777" w:rsidR="00A35207" w:rsidRDefault="00A35207" w:rsidP="00A35207">
      <w:pPr>
        <w:jc w:val="both"/>
      </w:pPr>
      <w:r w:rsidRPr="00EE0771">
        <w:t>2.6. Отсутствие в предложени</w:t>
      </w:r>
      <w:r>
        <w:t>и</w:t>
      </w:r>
      <w:r w:rsidRPr="00EE0771">
        <w:t xml:space="preserve"> какого-либо из документов указанных в п.2.5. может служить поводом для отклонения предложения Участника.</w:t>
      </w:r>
    </w:p>
    <w:p w14:paraId="7A0D4968" w14:textId="77777777" w:rsidR="00A35207" w:rsidRPr="00EE0771" w:rsidRDefault="00A35207" w:rsidP="00A35207">
      <w:pPr>
        <w:jc w:val="both"/>
      </w:pPr>
      <w:r>
        <w:t>2.7. Каждый участник может предоставить предложение по любому из лотов, указанных в извещении о проведении закупки.</w:t>
      </w:r>
    </w:p>
    <w:bookmarkEnd w:id="38"/>
    <w:bookmarkEnd w:id="39"/>
    <w:bookmarkEnd w:id="40"/>
    <w:p w14:paraId="6AC60A59" w14:textId="77777777" w:rsidR="00A35207" w:rsidRDefault="00A35207" w:rsidP="00A35207">
      <w:pPr>
        <w:jc w:val="both"/>
      </w:pPr>
    </w:p>
    <w:p w14:paraId="4A87E401" w14:textId="77777777" w:rsidR="00A35207" w:rsidRPr="001573EB" w:rsidRDefault="00A35207" w:rsidP="00A35207">
      <w:pPr>
        <w:jc w:val="both"/>
        <w:rPr>
          <w:b/>
        </w:rPr>
      </w:pPr>
      <w:r w:rsidRPr="008A0963">
        <w:rPr>
          <w:b/>
        </w:rPr>
        <w:lastRenderedPageBreak/>
        <w:t>3.</w:t>
      </w:r>
      <w:r w:rsidRPr="001573EB">
        <w:rPr>
          <w:b/>
        </w:rPr>
        <w:t xml:space="preserve"> Отбор и </w:t>
      </w:r>
      <w:proofErr w:type="gramStart"/>
      <w:r w:rsidRPr="001573EB">
        <w:rPr>
          <w:b/>
        </w:rPr>
        <w:t>оценка поступивших предложений</w:t>
      </w:r>
      <w:proofErr w:type="gramEnd"/>
      <w:r w:rsidRPr="001573EB">
        <w:rPr>
          <w:b/>
        </w:rPr>
        <w:t xml:space="preserve"> и определение победителя.</w:t>
      </w:r>
    </w:p>
    <w:p w14:paraId="5A42D4F3" w14:textId="77777777" w:rsidR="00A35207" w:rsidRPr="009564F8" w:rsidRDefault="00A35207" w:rsidP="00A35207">
      <w:pPr>
        <w:jc w:val="both"/>
      </w:pPr>
      <w:r>
        <w:t>3</w:t>
      </w:r>
      <w:r w:rsidRPr="009564F8">
        <w:t>.1</w:t>
      </w:r>
      <w:r>
        <w:t>.</w:t>
      </w:r>
      <w:r w:rsidRPr="009564F8">
        <w:t xml:space="preserve"> Оценка Предложений осуществляется </w:t>
      </w:r>
      <w:r>
        <w:t>К</w:t>
      </w:r>
      <w:r w:rsidRPr="009564F8">
        <w:t>омиссией Заказчика.</w:t>
      </w:r>
    </w:p>
    <w:p w14:paraId="50F05F45" w14:textId="77777777" w:rsidR="00A35207" w:rsidRPr="009564F8" w:rsidRDefault="00A35207" w:rsidP="00A35207">
      <w:pPr>
        <w:jc w:val="both"/>
      </w:pPr>
      <w:r>
        <w:t>3</w:t>
      </w:r>
      <w:r w:rsidRPr="009564F8">
        <w:t>.2</w:t>
      </w:r>
      <w:r>
        <w:t>.</w:t>
      </w:r>
      <w:r w:rsidRPr="009564F8">
        <w:t xml:space="preserve"> Оценка Предложений включает отборочную стадию (пункт </w:t>
      </w:r>
      <w:r>
        <w:t>3</w:t>
      </w:r>
      <w:r w:rsidRPr="009564F8">
        <w:t>.3</w:t>
      </w:r>
      <w:r>
        <w:t>.</w:t>
      </w:r>
      <w:r w:rsidRPr="009564F8">
        <w:t xml:space="preserve">) и оценочную стадию (пункт </w:t>
      </w:r>
      <w:r>
        <w:t>3</w:t>
      </w:r>
      <w:r w:rsidRPr="009564F8">
        <w:t>.4.).</w:t>
      </w:r>
    </w:p>
    <w:p w14:paraId="3083B09C" w14:textId="77777777" w:rsidR="00A35207" w:rsidRPr="009564F8" w:rsidRDefault="00A35207" w:rsidP="00A35207">
      <w:pPr>
        <w:jc w:val="both"/>
      </w:pPr>
      <w:r>
        <w:t>3</w:t>
      </w:r>
      <w:r w:rsidRPr="009564F8">
        <w:t>.3</w:t>
      </w:r>
      <w:r>
        <w:t>.</w:t>
      </w:r>
      <w:r w:rsidRPr="009564F8">
        <w:t xml:space="preserve"> В рамках отборочной стадии</w:t>
      </w:r>
      <w:r>
        <w:t xml:space="preserve"> К</w:t>
      </w:r>
      <w:r w:rsidRPr="009564F8">
        <w:t>омиссия проверяет:</w:t>
      </w:r>
    </w:p>
    <w:p w14:paraId="471B22A5" w14:textId="77777777" w:rsidR="00A35207" w:rsidRPr="009564F8" w:rsidRDefault="00A35207" w:rsidP="00A35207">
      <w:pPr>
        <w:jc w:val="both"/>
      </w:pPr>
      <w:r w:rsidRPr="009564F8">
        <w:t xml:space="preserve">- правильность оформления Предложений и их соответствие требованиям настоящей Документации по запросу предложений по существу (при проверке правильности оформления предложения </w:t>
      </w:r>
      <w:r>
        <w:t>К</w:t>
      </w:r>
      <w:r w:rsidRPr="009564F8">
        <w:t>омиссия вправе не обращать внимания на мелкие недочеты и погрешности, которые не влияют на существо предложения, а с письменного согласия участника также может исправлять очевидные арифметические и грамматические ошибки</w:t>
      </w:r>
      <w:r>
        <w:t>)</w:t>
      </w:r>
      <w:r w:rsidRPr="009564F8">
        <w:t>.</w:t>
      </w:r>
    </w:p>
    <w:p w14:paraId="770CE2D6" w14:textId="77777777" w:rsidR="00A35207" w:rsidRPr="009564F8" w:rsidRDefault="00A35207" w:rsidP="00A35207">
      <w:pPr>
        <w:jc w:val="both"/>
      </w:pPr>
      <w:r>
        <w:t xml:space="preserve">- </w:t>
      </w:r>
      <w:r w:rsidRPr="009564F8">
        <w:t>соответствие Участников требованиям, предъявляемым к ним настоящей Документации.</w:t>
      </w:r>
    </w:p>
    <w:p w14:paraId="44673636" w14:textId="77777777" w:rsidR="00A35207" w:rsidRPr="009564F8" w:rsidRDefault="00A35207" w:rsidP="00A35207">
      <w:pPr>
        <w:jc w:val="both"/>
      </w:pPr>
      <w:r w:rsidRPr="009564F8">
        <w:t xml:space="preserve">- полноту представления документов, указанных в п. </w:t>
      </w:r>
      <w:r>
        <w:t>2</w:t>
      </w:r>
      <w:r w:rsidRPr="009564F8">
        <w:t>.5.</w:t>
      </w:r>
    </w:p>
    <w:p w14:paraId="469782DE" w14:textId="77777777" w:rsidR="00A35207" w:rsidRPr="009564F8" w:rsidRDefault="00A35207" w:rsidP="00A35207">
      <w:pPr>
        <w:jc w:val="both"/>
      </w:pPr>
      <w:r>
        <w:t>3</w:t>
      </w:r>
      <w:r w:rsidRPr="009564F8">
        <w:t>.3.1</w:t>
      </w:r>
      <w:r>
        <w:t>.</w:t>
      </w:r>
      <w:r w:rsidRPr="009564F8">
        <w:t xml:space="preserve"> По результатам проведения отборочной </w:t>
      </w:r>
      <w:proofErr w:type="gramStart"/>
      <w:r w:rsidRPr="009564F8">
        <w:t xml:space="preserve">стадии  </w:t>
      </w:r>
      <w:r>
        <w:t>К</w:t>
      </w:r>
      <w:r w:rsidRPr="009564F8">
        <w:t>омиссия</w:t>
      </w:r>
      <w:proofErr w:type="gramEnd"/>
      <w:r w:rsidRPr="009564F8">
        <w:t xml:space="preserve"> по запросу предложений имеет право отклонить предложения, которые:</w:t>
      </w:r>
    </w:p>
    <w:p w14:paraId="3D8462E7" w14:textId="77777777" w:rsidR="00A35207" w:rsidRPr="009564F8" w:rsidRDefault="00A35207" w:rsidP="00A35207">
      <w:pPr>
        <w:jc w:val="both"/>
      </w:pPr>
      <w:r w:rsidRPr="009564F8">
        <w:t>- не отвечают требованиям настоящей Документации к оформлению предложения и прилагаемым к предложению документам;</w:t>
      </w:r>
    </w:p>
    <w:p w14:paraId="1AD3131C" w14:textId="77777777" w:rsidR="00A35207" w:rsidRPr="009564F8" w:rsidRDefault="00A35207" w:rsidP="00A35207">
      <w:pPr>
        <w:jc w:val="both"/>
      </w:pPr>
      <w:r w:rsidRPr="009564F8">
        <w:t>- поданы участниками, которые не отвечают требованиям настоящей Документации;</w:t>
      </w:r>
    </w:p>
    <w:p w14:paraId="2E90CED2" w14:textId="77777777" w:rsidR="00A35207" w:rsidRPr="009564F8" w:rsidRDefault="00A35207" w:rsidP="00A35207">
      <w:pPr>
        <w:jc w:val="both"/>
      </w:pPr>
      <w:r w:rsidRPr="009564F8">
        <w:t>- содержат предложения, не отвечающие техническим, коммерческим или договорным требованиям настоящей Документации;</w:t>
      </w:r>
    </w:p>
    <w:p w14:paraId="045B2A3B" w14:textId="77777777" w:rsidR="00A35207" w:rsidRPr="009564F8" w:rsidRDefault="00A35207" w:rsidP="00A35207">
      <w:pPr>
        <w:jc w:val="both"/>
      </w:pPr>
      <w:r w:rsidRPr="009564F8">
        <w:t>- не содержат документов, предоставление которых установлено настоящей Документацией;</w:t>
      </w:r>
    </w:p>
    <w:p w14:paraId="386FC80A" w14:textId="77777777" w:rsidR="00A35207" w:rsidRPr="009564F8" w:rsidRDefault="00A35207" w:rsidP="00A35207">
      <w:pPr>
        <w:jc w:val="both"/>
      </w:pPr>
      <w:r w:rsidRPr="009564F8">
        <w:t>- содержат очевидные арифметические или грамматические ошибки, с исправлением которых не согласился Участник.</w:t>
      </w:r>
    </w:p>
    <w:p w14:paraId="335A00B9" w14:textId="77777777" w:rsidR="00A35207" w:rsidRPr="009564F8" w:rsidRDefault="00A35207" w:rsidP="00A35207">
      <w:pPr>
        <w:jc w:val="both"/>
      </w:pPr>
      <w:r w:rsidRPr="009564F8">
        <w:t>- оферта участника подана на срок менее 60 дней со дня окончания срока подачи предложений.</w:t>
      </w:r>
    </w:p>
    <w:p w14:paraId="1EDA91ED" w14:textId="77777777" w:rsidR="00A35207" w:rsidRPr="009564F8" w:rsidRDefault="00A35207" w:rsidP="00A35207">
      <w:pPr>
        <w:jc w:val="both"/>
      </w:pPr>
      <w:r w:rsidRPr="009564F8">
        <w:t xml:space="preserve">- наличия существенных нарушений договора со стороны участника по договорам (как длящимся, так и расторгнутым) заключенным между </w:t>
      </w:r>
      <w:r>
        <w:t>Участником</w:t>
      </w:r>
      <w:r w:rsidRPr="009564F8">
        <w:t xml:space="preserve"> и Заказчиком, либо по договорам, в которых Заказчик выступает в качестве инвестора.</w:t>
      </w:r>
    </w:p>
    <w:p w14:paraId="421CE6F9" w14:textId="77777777" w:rsidR="00A35207" w:rsidRPr="002B0B82" w:rsidRDefault="00A35207" w:rsidP="00A35207">
      <w:pPr>
        <w:jc w:val="both"/>
      </w:pPr>
      <w:r w:rsidRPr="009564F8">
        <w:t xml:space="preserve">- проведение ликвидации или процедуры банкротства в отношении участника размещения </w:t>
      </w:r>
      <w:r w:rsidRPr="002B0B82">
        <w:t>заказа;</w:t>
      </w:r>
    </w:p>
    <w:p w14:paraId="69D5A8EF" w14:textId="77777777" w:rsidR="00A35207" w:rsidRPr="002B0B82" w:rsidRDefault="00A35207" w:rsidP="00A35207">
      <w:pPr>
        <w:jc w:val="both"/>
      </w:pPr>
      <w:r w:rsidRPr="002B0B82">
        <w:t>- деятельность участника размещения заказа приостановлена в порядке, предусмотренном Кодексом Российской Федерации об административных правонарушениях, на дату рассмотрения предложений.</w:t>
      </w:r>
    </w:p>
    <w:p w14:paraId="44BEC7CB" w14:textId="77777777" w:rsidR="00A35207" w:rsidRPr="002B0B82" w:rsidRDefault="00A35207" w:rsidP="00A35207">
      <w:pPr>
        <w:jc w:val="both"/>
      </w:pPr>
      <w:r w:rsidRPr="002B0B82">
        <w:t xml:space="preserve">3.4. В рамках оценочной стадии </w:t>
      </w:r>
      <w:r>
        <w:t>К</w:t>
      </w:r>
      <w:r w:rsidRPr="002B0B82">
        <w:t>омиссия оценивает и сопоставляет предложения, проводит их ранжирование по степени предпочтительности для Заказчика, исходя из следующих критериев:</w:t>
      </w:r>
    </w:p>
    <w:p w14:paraId="660390F5" w14:textId="77777777" w:rsidR="00A35207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B0B82">
        <w:rPr>
          <w:sz w:val="22"/>
          <w:szCs w:val="22"/>
        </w:rPr>
        <w:t>- стоимость товара</w:t>
      </w:r>
      <w:r>
        <w:rPr>
          <w:sz w:val="22"/>
          <w:szCs w:val="22"/>
        </w:rPr>
        <w:t xml:space="preserve"> (наименьшая цена предложения)</w:t>
      </w:r>
      <w:r w:rsidRPr="002B0B82">
        <w:rPr>
          <w:sz w:val="22"/>
          <w:szCs w:val="22"/>
        </w:rPr>
        <w:t>;</w:t>
      </w:r>
    </w:p>
    <w:p w14:paraId="31DCFB85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- качество товара;</w:t>
      </w:r>
    </w:p>
    <w:p w14:paraId="05A9E21B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B0B82">
        <w:rPr>
          <w:sz w:val="22"/>
          <w:szCs w:val="22"/>
        </w:rPr>
        <w:t>- условия и график оплаты;</w:t>
      </w:r>
    </w:p>
    <w:p w14:paraId="6153CF8B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42" w:name="_Ref56222744"/>
      <w:r w:rsidRPr="002B0B82">
        <w:rPr>
          <w:sz w:val="22"/>
          <w:szCs w:val="22"/>
        </w:rPr>
        <w:t>- опыт Участника;</w:t>
      </w:r>
    </w:p>
    <w:p w14:paraId="674DE800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B0B82">
        <w:rPr>
          <w:sz w:val="22"/>
          <w:szCs w:val="22"/>
        </w:rPr>
        <w:t>- ресурсные возможности Участника;</w:t>
      </w:r>
    </w:p>
    <w:p w14:paraId="32CA4668" w14:textId="77777777" w:rsidR="00A35207" w:rsidRPr="002B0B82" w:rsidRDefault="00A35207" w:rsidP="00A35207">
      <w:pPr>
        <w:pStyle w:val="a0"/>
        <w:numPr>
          <w:ilvl w:val="0"/>
          <w:numId w:val="0"/>
        </w:numPr>
        <w:spacing w:line="240" w:lineRule="auto"/>
        <w:rPr>
          <w:sz w:val="22"/>
          <w:szCs w:val="22"/>
        </w:rPr>
      </w:pPr>
      <w:r w:rsidRPr="002B0B82">
        <w:rPr>
          <w:sz w:val="22"/>
          <w:szCs w:val="22"/>
        </w:rPr>
        <w:t>- деловая репутация Участника (в том числе документы, подтверждающие то, что Участник является официальным дистрибьютором поставляемых товаров).</w:t>
      </w:r>
      <w:bookmarkEnd w:id="42"/>
    </w:p>
    <w:p w14:paraId="14FBC7AB" w14:textId="77777777" w:rsidR="00A35207" w:rsidRPr="009564F8" w:rsidRDefault="00A35207" w:rsidP="00A35207">
      <w:pPr>
        <w:jc w:val="both"/>
      </w:pPr>
      <w:r w:rsidRPr="002B0B82">
        <w:t>3.5. Договор по итогам запроса предложений заключаются между Заказчиком (АНО «ХК «Автомобилист» г. Екатеринбург») и Победителем на основании Протокола о результатах запроса предложений в течение</w:t>
      </w:r>
      <w:r w:rsidRPr="009564F8">
        <w:t xml:space="preserve"> 10 дней с момента</w:t>
      </w:r>
      <w:r>
        <w:t xml:space="preserve"> </w:t>
      </w:r>
      <w:r w:rsidRPr="009564F8">
        <w:t>подписания</w:t>
      </w:r>
      <w:r>
        <w:t xml:space="preserve"> Протокола</w:t>
      </w:r>
      <w:r w:rsidRPr="009564F8">
        <w:t xml:space="preserve">. </w:t>
      </w:r>
    </w:p>
    <w:p w14:paraId="1A27B454" w14:textId="77777777" w:rsidR="00A35207" w:rsidRPr="0048036D" w:rsidRDefault="00A35207" w:rsidP="00A35207">
      <w:pPr>
        <w:jc w:val="both"/>
        <w:rPr>
          <w:b/>
        </w:rPr>
      </w:pPr>
      <w:r w:rsidRPr="0048036D">
        <w:rPr>
          <w:b/>
        </w:rPr>
        <w:t>4. Прочие положения.</w:t>
      </w:r>
    </w:p>
    <w:p w14:paraId="003DBFC1" w14:textId="77777777" w:rsidR="00A35207" w:rsidRPr="009564F8" w:rsidRDefault="00A35207" w:rsidP="00A35207">
      <w:pPr>
        <w:jc w:val="both"/>
      </w:pPr>
      <w:r>
        <w:t>4</w:t>
      </w:r>
      <w:r w:rsidRPr="009564F8">
        <w:t>.</w:t>
      </w:r>
      <w:r>
        <w:t>1</w:t>
      </w:r>
      <w:r w:rsidRPr="009564F8">
        <w:t xml:space="preserve">. Заказчик вправе объявить о проведении процедуры переторжки – понижения участниками цены предложения и/или улучшения условий выполнения договора. При объявлении процедуры переторжки Заказчик продлевает срок подачи предложений, направляя соответствующее уведомление приглашенным к процедуре переторжки участникам. Участники решившие принять участие в переторжке направляют новые коммерческие предложения с новыми условиями по выполнению договора. В случае, если участник не направил измененное/оставшееся без изменений повторно коммерческое предложение после объявления Заказчиком переторжки, такое предложение рассматривается Заказчиком как отказ участника от участия в запросе предложений. </w:t>
      </w:r>
    </w:p>
    <w:p w14:paraId="5BF1FC4B" w14:textId="77777777" w:rsidR="00A35207" w:rsidRPr="009564F8" w:rsidRDefault="00A35207" w:rsidP="00A35207">
      <w:pPr>
        <w:jc w:val="both"/>
      </w:pPr>
      <w:r>
        <w:t>4</w:t>
      </w:r>
      <w:r w:rsidRPr="009564F8">
        <w:t>.</w:t>
      </w:r>
      <w:r>
        <w:t>2</w:t>
      </w:r>
      <w:r w:rsidRPr="009564F8">
        <w:t>. Заключенный по результатам запроса предложений Договор фиксирует все достигнутые сторонами договорённости.</w:t>
      </w:r>
    </w:p>
    <w:p w14:paraId="6D68B764" w14:textId="77777777" w:rsidR="00A35207" w:rsidRPr="009564F8" w:rsidRDefault="00A35207" w:rsidP="00A35207">
      <w:pPr>
        <w:jc w:val="both"/>
      </w:pPr>
      <w:r>
        <w:lastRenderedPageBreak/>
        <w:t>4</w:t>
      </w:r>
      <w:r w:rsidRPr="009564F8">
        <w:t>.</w:t>
      </w:r>
      <w:r>
        <w:t>3</w:t>
      </w:r>
      <w:r w:rsidRPr="009564F8">
        <w:t xml:space="preserve">. </w:t>
      </w:r>
      <w:r>
        <w:t xml:space="preserve"> Техническое задание является неотъемлемой частью настоящего запроса предложений.</w:t>
      </w:r>
    </w:p>
    <w:p w14:paraId="65506000" w14:textId="77777777" w:rsidR="00A35207" w:rsidRDefault="00A35207" w:rsidP="00A35207">
      <w:pPr>
        <w:jc w:val="both"/>
      </w:pPr>
      <w:r w:rsidRPr="00641411">
        <w:t>4.4. Продукция должна быть новой, изготовленной не ранее чем за 6 месяцев до даты проведения закупки.</w:t>
      </w:r>
      <w:r w:rsidRPr="00641411">
        <w:br/>
        <w:t>4.5. Продукция должна быть поставлена с приложением оригиналов документов, подтверждающих качество продукции (</w:t>
      </w:r>
      <w:r>
        <w:t>сертификатов).</w:t>
      </w:r>
    </w:p>
    <w:p w14:paraId="577FD6C3" w14:textId="77777777" w:rsidR="00A35207" w:rsidRPr="00C8557D" w:rsidRDefault="00A35207" w:rsidP="00A35207">
      <w:pPr>
        <w:widowControl w:val="0"/>
        <w:rPr>
          <w:b/>
        </w:rPr>
      </w:pPr>
      <w:r>
        <w:t xml:space="preserve">4.6. </w:t>
      </w:r>
      <w:r w:rsidRPr="00641411">
        <w:t>Не допускается подача предложений на часть объема</w:t>
      </w:r>
      <w:r>
        <w:t xml:space="preserve"> товаров, указанных в рамках одного лота</w:t>
      </w:r>
      <w:r w:rsidRPr="00641411">
        <w:t>.</w:t>
      </w:r>
      <w:r>
        <w:t xml:space="preserve"> При заключении договора Заказчик вправе уменьшить количество продукции.</w:t>
      </w:r>
      <w:r w:rsidRPr="00641411">
        <w:br/>
        <w:t>4.</w:t>
      </w:r>
      <w:r>
        <w:t xml:space="preserve">7. </w:t>
      </w:r>
      <w:r w:rsidRPr="00641411">
        <w:t>На всю поставляемую продукцию должна сохраняться гарантия производителя.</w:t>
      </w:r>
      <w:r w:rsidRPr="00641411">
        <w:br/>
      </w:r>
    </w:p>
    <w:p w14:paraId="5E5ECCDB" w14:textId="77777777" w:rsidR="00A35207" w:rsidRPr="00C8557D" w:rsidRDefault="00A35207" w:rsidP="00A35207">
      <w:pPr>
        <w:widowControl w:val="0"/>
        <w:rPr>
          <w:b/>
        </w:rPr>
      </w:pPr>
    </w:p>
    <w:p w14:paraId="2C6885C1" w14:textId="0394BD51" w:rsidR="0015753A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C2F8931" w14:textId="46AF198C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673EB0C" w14:textId="680D075F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56E0A373" w14:textId="02EB47C0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72C437B" w14:textId="1825780A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07AE482" w14:textId="359D3701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B53EADE" w14:textId="0D6627C2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310008A" w14:textId="37F1776A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57EE9B6" w14:textId="30D8BA8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5792EA8" w14:textId="14FF9370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BC7F034" w14:textId="3056BD6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AADE3D4" w14:textId="4C09FEB4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67D0C31" w14:textId="7649949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FD6F238" w14:textId="74174E8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D2D229B" w14:textId="079574BF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BAC6E19" w14:textId="71087D16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DB3A42F" w14:textId="1FAE8E32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691D608" w14:textId="23CC976C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AD9CBA5" w14:textId="106668BD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3CCCE70" w14:textId="231865DF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A08E4EA" w14:textId="4242DB18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9DC0BC0" w14:textId="29BB8B09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AD19A49" w14:textId="761896F7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86487A1" w14:textId="33B3F5B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9E75417" w14:textId="5A91B691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315CC11" w14:textId="16427787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EF0373C" w14:textId="3083AD53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69D094A" w14:textId="117A484F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B34ABCF" w14:textId="4EAFE503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CF18280" w14:textId="68283D3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AC25E12" w14:textId="3D9FBD9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43A3183" w14:textId="378A43A2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E517DE9" w14:textId="2758283E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C0C88C5" w14:textId="07E7DAE4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4C510E7" w14:textId="772650F8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3FD3F3F" w14:textId="756FFED1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648F9B33" w14:textId="7441D65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CC9514E" w14:textId="7240D4B5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C2D0683" w14:textId="265F92A7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B89D9F3" w14:textId="327B0B7B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5743D1C" w14:textId="47592354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1AD2448" w14:textId="2A55C509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3774ACCF" w14:textId="12164011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7AA48EDC" w14:textId="16098117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05AA09E1" w14:textId="6749AAE4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102DE8D6" w14:textId="4C4A24D2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53736647" w14:textId="0D279168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201ED91" w14:textId="5F03A2A6" w:rsidR="00A35207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2983A561" w14:textId="77777777" w:rsidR="00A35207" w:rsidRPr="009204E3" w:rsidRDefault="00A35207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p w14:paraId="40E0195A" w14:textId="77777777" w:rsidR="0015753A" w:rsidRPr="009204E3" w:rsidRDefault="0015753A" w:rsidP="00C02872">
      <w:pPr>
        <w:pStyle w:val="a7"/>
        <w:widowControl w:val="0"/>
        <w:jc w:val="both"/>
        <w:rPr>
          <w:rFonts w:ascii="Times New Roman" w:hAnsi="Times New Roman"/>
          <w:b/>
        </w:rPr>
      </w:pPr>
    </w:p>
    <w:tbl>
      <w:tblPr>
        <w:tblW w:w="10348" w:type="dxa"/>
        <w:tblCellSpacing w:w="15" w:type="dxa"/>
        <w:tblInd w:w="-664" w:type="dxa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2127"/>
        <w:gridCol w:w="8221"/>
      </w:tblGrid>
      <w:tr w:rsidR="00A56E3B" w:rsidRPr="00F67885" w14:paraId="39004EB0" w14:textId="77777777" w:rsidTr="00A56E3B">
        <w:trPr>
          <w:tblHeader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76B0" w14:textId="0660B914" w:rsidR="00A56E3B" w:rsidRPr="00B64768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b/>
              </w:rPr>
              <w:lastRenderedPageBreak/>
              <w:br w:type="page"/>
            </w:r>
            <w:r w:rsidRPr="00F67885">
              <w:rPr>
                <w:rFonts w:ascii="Arial" w:hAnsi="Arial" w:cs="Arial"/>
                <w:sz w:val="18"/>
                <w:szCs w:val="18"/>
              </w:rPr>
              <w:t>Извещение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73BA">
              <w:rPr>
                <w:rFonts w:ascii="Arial" w:hAnsi="Arial" w:cs="Arial"/>
                <w:sz w:val="18"/>
                <w:szCs w:val="18"/>
              </w:rPr>
              <w:t>1</w:t>
            </w:r>
            <w:r w:rsidR="00AA7915">
              <w:rPr>
                <w:rFonts w:ascii="Arial" w:hAnsi="Arial" w:cs="Arial"/>
                <w:sz w:val="18"/>
                <w:szCs w:val="18"/>
              </w:rPr>
              <w:t>/</w:t>
            </w:r>
            <w:r w:rsidRPr="00F67885">
              <w:rPr>
                <w:rFonts w:ascii="Arial" w:hAnsi="Arial" w:cs="Arial"/>
                <w:sz w:val="18"/>
                <w:szCs w:val="18"/>
              </w:rPr>
              <w:t>20</w:t>
            </w:r>
            <w:r w:rsidR="00AA49AE">
              <w:rPr>
                <w:rFonts w:ascii="Arial" w:hAnsi="Arial" w:cs="Arial"/>
                <w:sz w:val="18"/>
                <w:szCs w:val="18"/>
              </w:rPr>
              <w:t>2</w:t>
            </w:r>
            <w:r w:rsidR="001A73BA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027FC21" w14:textId="77777777" w:rsidR="00A56E3B" w:rsidRPr="00F67885" w:rsidRDefault="00A56E3B" w:rsidP="00A56E3B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885">
              <w:rPr>
                <w:rFonts w:ascii="Arial" w:hAnsi="Arial" w:cs="Arial"/>
                <w:sz w:val="18"/>
                <w:szCs w:val="18"/>
              </w:rPr>
              <w:t>о проведении закупки</w:t>
            </w:r>
          </w:p>
        </w:tc>
      </w:tr>
      <w:tr w:rsidR="00A56E3B" w:rsidRPr="00F67885" w14:paraId="792A5A00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8177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Номер извещения: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8FAA" w14:textId="122E8DB2" w:rsidR="00A56E3B" w:rsidRPr="00F67885" w:rsidRDefault="001A73BA" w:rsidP="00C028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56E3B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56E3B" w:rsidRPr="00F67885" w14:paraId="4A07FCC2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ABE8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Наименование закупки: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D180" w14:textId="30EBC707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запрос предложений № </w:t>
            </w:r>
            <w:r w:rsidR="001A73BA">
              <w:rPr>
                <w:rFonts w:ascii="Arial" w:hAnsi="Arial" w:cs="Arial"/>
                <w:sz w:val="16"/>
                <w:szCs w:val="16"/>
              </w:rPr>
              <w:t>1</w:t>
            </w:r>
            <w:r w:rsidRPr="00F67885">
              <w:rPr>
                <w:rFonts w:ascii="Arial" w:hAnsi="Arial" w:cs="Arial"/>
                <w:sz w:val="16"/>
                <w:szCs w:val="16"/>
              </w:rPr>
              <w:t>/20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1A73BA">
              <w:rPr>
                <w:rFonts w:ascii="Arial" w:hAnsi="Arial" w:cs="Arial"/>
                <w:sz w:val="16"/>
                <w:szCs w:val="16"/>
              </w:rPr>
              <w:t>4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на право заключения 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договоров поставки </w:t>
            </w:r>
            <w:r w:rsidR="00AA7915">
              <w:rPr>
                <w:rFonts w:ascii="Arial" w:hAnsi="Arial" w:cs="Arial"/>
                <w:sz w:val="16"/>
                <w:szCs w:val="16"/>
              </w:rPr>
              <w:t>оборудования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A73BA">
              <w:rPr>
                <w:rFonts w:ascii="Arial" w:hAnsi="Arial" w:cs="Arial"/>
                <w:sz w:val="16"/>
                <w:szCs w:val="16"/>
              </w:rPr>
              <w:t>один</w:t>
            </w:r>
            <w:r w:rsidRPr="006A066B">
              <w:rPr>
                <w:rFonts w:ascii="Arial" w:hAnsi="Arial" w:cs="Arial"/>
                <w:sz w:val="16"/>
                <w:szCs w:val="16"/>
              </w:rPr>
              <w:t xml:space="preserve"> лот)</w:t>
            </w:r>
          </w:p>
        </w:tc>
      </w:tr>
      <w:tr w:rsidR="00A56E3B" w:rsidRPr="00F67885" w14:paraId="11390260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F7A" w14:textId="77777777" w:rsidR="00A56E3B" w:rsidRPr="00D85622" w:rsidRDefault="00A56E3B" w:rsidP="00A56E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5622">
              <w:rPr>
                <w:rFonts w:ascii="Arial" w:hAnsi="Arial" w:cs="Arial"/>
                <w:b/>
                <w:sz w:val="16"/>
                <w:szCs w:val="16"/>
              </w:rPr>
              <w:t>Способ проведения закупки: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5C5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запрос предложений</w:t>
            </w:r>
          </w:p>
        </w:tc>
      </w:tr>
      <w:tr w:rsidR="00A56E3B" w:rsidRPr="00F67885" w14:paraId="1693DA4A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E54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2DD05E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9FD0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Заказчик</w:t>
            </w:r>
          </w:p>
        </w:tc>
      </w:tr>
      <w:tr w:rsidR="00A56E3B" w:rsidRPr="00F67885" w14:paraId="4D4C0321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561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B39" w14:textId="5E4329F1" w:rsidR="00A56E3B" w:rsidRPr="00F67885" w:rsidRDefault="00A56E3B" w:rsidP="003F0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Автономная некоммерческая организация «</w:t>
            </w:r>
            <w:r w:rsidR="00837FFC">
              <w:rPr>
                <w:rFonts w:ascii="Arial" w:hAnsi="Arial" w:cs="Arial"/>
                <w:sz w:val="16"/>
                <w:szCs w:val="16"/>
              </w:rPr>
              <w:t>Хоккейный клуб «Автомобилист»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 Екатеринбург»</w:t>
            </w:r>
          </w:p>
        </w:tc>
      </w:tr>
      <w:tr w:rsidR="00A56E3B" w:rsidRPr="00F67885" w14:paraId="29538796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F8A1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нахождения: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2B0E" w14:textId="5B219186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Большакова, </w:t>
            </w:r>
            <w:r w:rsidR="00837FFC">
              <w:rPr>
                <w:rFonts w:ascii="Arial" w:hAnsi="Arial" w:cs="Arial"/>
                <w:sz w:val="16"/>
                <w:szCs w:val="16"/>
              </w:rPr>
              <w:t xml:space="preserve"> дом</w:t>
            </w:r>
            <w:proofErr w:type="gramEnd"/>
            <w:r w:rsidR="00837FF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0A040140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549F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040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Свердловская обл.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город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улица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53DA0853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0B3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D14F37" w14:paraId="7CE01175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E4313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Контактная информация</w:t>
            </w:r>
          </w:p>
        </w:tc>
      </w:tr>
      <w:tr w:rsidR="00A56E3B" w:rsidRPr="00D14F37" w14:paraId="6E07D4D8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A286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Ф.И.О: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9D39C" w14:textId="318E2619" w:rsidR="00A56E3B" w:rsidRPr="00D14F37" w:rsidRDefault="001A73BA" w:rsidP="009A34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73BA">
              <w:rPr>
                <w:rFonts w:ascii="Arial" w:hAnsi="Arial" w:cs="Arial"/>
                <w:sz w:val="16"/>
                <w:szCs w:val="16"/>
              </w:rPr>
              <w:t>Ширгазиев</w:t>
            </w:r>
            <w:proofErr w:type="spellEnd"/>
            <w:r w:rsidRPr="001A73BA">
              <w:rPr>
                <w:rFonts w:ascii="Arial" w:hAnsi="Arial" w:cs="Arial"/>
                <w:sz w:val="16"/>
                <w:szCs w:val="16"/>
              </w:rPr>
              <w:t xml:space="preserve"> Артем Альбертович</w:t>
            </w:r>
          </w:p>
        </w:tc>
      </w:tr>
      <w:tr w:rsidR="00A56E3B" w:rsidRPr="009C4641" w14:paraId="68775C2D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D661E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D14F37">
              <w:rPr>
                <w:rFonts w:ascii="Arial" w:hAnsi="Arial" w:cs="Arial"/>
                <w:sz w:val="16"/>
                <w:szCs w:val="16"/>
              </w:rPr>
              <w:t>Адрес электронной почты: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012F4" w14:textId="77777777" w:rsidR="001A73BA" w:rsidRDefault="001A73BA" w:rsidP="00AE1221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1A73BA">
              <w:rPr>
                <w:color w:val="333333"/>
                <w:sz w:val="18"/>
                <w:szCs w:val="18"/>
                <w:shd w:val="clear" w:color="auto" w:fill="FFFFFF"/>
              </w:rPr>
              <w:t xml:space="preserve">shirgaziev@gmail.com </w:t>
            </w:r>
          </w:p>
          <w:p w14:paraId="7A1DE8C2" w14:textId="4950FCD3" w:rsidR="00A56E3B" w:rsidRPr="00120EAC" w:rsidRDefault="00A10EA2" w:rsidP="00AE1221">
            <w:pPr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9A340A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proofErr w:type="spellStart"/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proofErr w:type="spellEnd"/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proofErr w:type="spellEnd"/>
              <w:r w:rsidR="00B64768" w:rsidRPr="00120EAC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B64768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.                            </w:t>
            </w:r>
            <w:r w:rsidR="009A340A" w:rsidRPr="00120EAC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B64768" w:rsidRPr="00120EAC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A56E3B" w:rsidRPr="00D14F37" w14:paraId="35009EF2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145F" w14:textId="77777777" w:rsidR="00A56E3B" w:rsidRPr="000316C7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Телефон</w:t>
            </w:r>
            <w:proofErr w:type="spellEnd"/>
            <w:r w:rsidRPr="000316C7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B2D" w14:textId="387954A2" w:rsidR="00A56E3B" w:rsidRPr="00C518CA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56E3B" w:rsidRPr="00D14F37" w14:paraId="03938950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7C55" w14:textId="1254260E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C197" w14:textId="042D5F58" w:rsidR="00A56E3B" w:rsidRPr="00AE1221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 xml:space="preserve">(343)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  <w:r w:rsidRPr="00C518CA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9510B6"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  <w:r w:rsidR="00AE1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A56E3B" w:rsidRPr="00D14F37" w14:paraId="0EB3A6A1" w14:textId="77777777" w:rsidTr="00A56E3B">
        <w:trPr>
          <w:trHeight w:val="397"/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7722A" w14:textId="77777777" w:rsidR="00A56E3B" w:rsidRPr="00D14F37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47A3E2B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1B26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</w:t>
            </w:r>
          </w:p>
        </w:tc>
      </w:tr>
      <w:tr w:rsidR="00A56E3B" w:rsidRPr="00F67885" w14:paraId="48675B1F" w14:textId="77777777" w:rsidTr="00A56E3B">
        <w:trPr>
          <w:tblCellSpacing w:w="15" w:type="dxa"/>
        </w:trPr>
        <w:tc>
          <w:tcPr>
            <w:tcW w:w="102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FEEC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EFA5EFA" w14:textId="77777777" w:rsidTr="000557A1">
        <w:trPr>
          <w:tblCellSpacing w:w="15" w:type="dxa"/>
        </w:trPr>
        <w:tc>
          <w:tcPr>
            <w:tcW w:w="2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F9B8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Лот №1</w:t>
            </w:r>
          </w:p>
          <w:p w14:paraId="179DD5F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Предмет договора:</w:t>
            </w:r>
          </w:p>
        </w:tc>
        <w:tc>
          <w:tcPr>
            <w:tcW w:w="8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5BB8" w14:textId="77777777" w:rsidR="003F027B" w:rsidRDefault="003F027B" w:rsidP="00A56E3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996667" w14:textId="48E8B030" w:rsidR="00A56E3B" w:rsidRPr="00D32C04" w:rsidRDefault="00D32C04" w:rsidP="00A56E3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п</w:t>
            </w:r>
            <w:r w:rsidR="00A56E3B">
              <w:rPr>
                <w:rFonts w:ascii="Arial" w:hAnsi="Arial" w:cs="Arial"/>
                <w:bCs/>
                <w:sz w:val="16"/>
                <w:szCs w:val="16"/>
              </w:rPr>
              <w:t>оставка</w:t>
            </w:r>
            <w:r w:rsidRPr="00D32C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56E3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A73BA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="001A73BA" w:rsidRPr="001A73BA">
              <w:rPr>
                <w:rFonts w:ascii="Arial" w:hAnsi="Arial" w:cs="Arial"/>
                <w:bCs/>
                <w:sz w:val="16"/>
                <w:szCs w:val="16"/>
              </w:rPr>
              <w:t>атчик</w:t>
            </w:r>
            <w:r w:rsidR="001A73BA">
              <w:rPr>
                <w:rFonts w:ascii="Arial" w:hAnsi="Arial" w:cs="Arial"/>
                <w:bCs/>
                <w:sz w:val="16"/>
                <w:szCs w:val="16"/>
              </w:rPr>
              <w:t>ов</w:t>
            </w:r>
            <w:proofErr w:type="gramEnd"/>
            <w:r w:rsidR="001A73BA" w:rsidRPr="001A73B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1A73BA" w:rsidRPr="001A73BA">
              <w:rPr>
                <w:rFonts w:ascii="Arial" w:hAnsi="Arial" w:cs="Arial"/>
                <w:bCs/>
                <w:sz w:val="16"/>
                <w:szCs w:val="16"/>
              </w:rPr>
              <w:t>Polar</w:t>
            </w:r>
            <w:proofErr w:type="spellEnd"/>
            <w:r w:rsidR="001A73BA" w:rsidRPr="001A73B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1A73BA" w:rsidRPr="001A73BA">
              <w:rPr>
                <w:rFonts w:ascii="Arial" w:hAnsi="Arial" w:cs="Arial"/>
                <w:bCs/>
                <w:sz w:val="16"/>
                <w:szCs w:val="16"/>
              </w:rPr>
              <w:t>Pro</w:t>
            </w:r>
            <w:proofErr w:type="spellEnd"/>
            <w:r w:rsidR="001A73BA" w:rsidRPr="001A73B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="001A73BA" w:rsidRPr="001A73BA">
              <w:rPr>
                <w:rFonts w:ascii="Arial" w:hAnsi="Arial" w:cs="Arial"/>
                <w:bCs/>
                <w:sz w:val="16"/>
                <w:szCs w:val="16"/>
              </w:rPr>
              <w:t>Sensor</w:t>
            </w:r>
            <w:proofErr w:type="spellEnd"/>
          </w:p>
        </w:tc>
      </w:tr>
      <w:tr w:rsidR="00A56E3B" w:rsidRPr="00F67885" w14:paraId="57C92B50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00B97BF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3FF4A7B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5B8F8D5B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9D554A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  <w:r>
              <w:rPr>
                <w:rFonts w:ascii="Arial" w:hAnsi="Arial" w:cs="Arial"/>
                <w:sz w:val="16"/>
                <w:szCs w:val="16"/>
              </w:rPr>
              <w:t>поставки</w:t>
            </w:r>
            <w:r w:rsidRPr="009D554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176" w:type="dxa"/>
            <w:vAlign w:val="center"/>
          </w:tcPr>
          <w:p w14:paraId="2D2EB5C0" w14:textId="77777777" w:rsidR="00A56E3B" w:rsidRPr="009D554A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Свердловская обл., г. Екатеринбург, ул. Большакова,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642BD8C3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3D958AE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5ECE7B9A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01278A9C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документации по закупке</w:t>
            </w:r>
          </w:p>
          <w:p w14:paraId="64FD2703" w14:textId="77777777" w:rsidR="00A56E3B" w:rsidRPr="00AA791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08C22676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32689C4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Срок предоставления документации:</w:t>
            </w:r>
          </w:p>
        </w:tc>
        <w:tc>
          <w:tcPr>
            <w:tcW w:w="8176" w:type="dxa"/>
            <w:vAlign w:val="center"/>
          </w:tcPr>
          <w:p w14:paraId="723F7D98" w14:textId="2737BA0B" w:rsidR="00A56E3B" w:rsidRPr="00F67885" w:rsidRDefault="00A56E3B" w:rsidP="00C939B6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="001A73BA">
              <w:rPr>
                <w:rFonts w:ascii="Arial" w:hAnsi="Arial" w:cs="Arial"/>
                <w:sz w:val="16"/>
                <w:szCs w:val="16"/>
              </w:rPr>
              <w:t>07</w:t>
            </w:r>
            <w:r w:rsidRPr="00F67885">
              <w:rPr>
                <w:rFonts w:ascii="Arial" w:hAnsi="Arial" w:cs="Arial"/>
                <w:sz w:val="16"/>
                <w:szCs w:val="16"/>
              </w:rPr>
              <w:t>.0</w:t>
            </w:r>
            <w:r w:rsidR="001A73BA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1A73BA"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gramStart"/>
            <w:r w:rsidR="001A73BA">
              <w:rPr>
                <w:rFonts w:ascii="Arial" w:hAnsi="Arial" w:cs="Arial"/>
                <w:sz w:val="16"/>
                <w:szCs w:val="16"/>
              </w:rPr>
              <w:t xml:space="preserve">года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по</w:t>
            </w:r>
            <w:proofErr w:type="gramEnd"/>
            <w:r w:rsidR="00AA4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73BA">
              <w:rPr>
                <w:rFonts w:ascii="Arial" w:hAnsi="Arial" w:cs="Arial"/>
                <w:sz w:val="16"/>
                <w:szCs w:val="16"/>
              </w:rPr>
              <w:t>13</w:t>
            </w:r>
            <w:r w:rsidR="00B64768">
              <w:rPr>
                <w:rFonts w:ascii="Arial" w:hAnsi="Arial" w:cs="Arial"/>
                <w:sz w:val="16"/>
                <w:szCs w:val="16"/>
              </w:rPr>
              <w:t>.0</w:t>
            </w:r>
            <w:r w:rsidR="001A73BA">
              <w:rPr>
                <w:rFonts w:ascii="Arial" w:hAnsi="Arial" w:cs="Arial"/>
                <w:sz w:val="16"/>
                <w:szCs w:val="16"/>
              </w:rPr>
              <w:t>5</w:t>
            </w:r>
            <w:r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 w:rsidR="001A73B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</w:tr>
      <w:tr w:rsidR="00A56E3B" w:rsidRPr="00F67885" w14:paraId="60E20732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1B4A2242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1109F5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 предоставления документации:</w:t>
            </w:r>
          </w:p>
        </w:tc>
        <w:tc>
          <w:tcPr>
            <w:tcW w:w="8176" w:type="dxa"/>
            <w:vAlign w:val="center"/>
          </w:tcPr>
          <w:p w14:paraId="56B7B686" w14:textId="42561FFC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620144,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Россия, </w:t>
            </w:r>
            <w:r>
              <w:rPr>
                <w:rFonts w:ascii="Arial" w:hAnsi="Arial" w:cs="Arial"/>
                <w:sz w:val="16"/>
                <w:szCs w:val="16"/>
              </w:rPr>
              <w:t>Св</w:t>
            </w:r>
            <w:r w:rsidR="00AA49AE">
              <w:rPr>
                <w:rFonts w:ascii="Arial" w:hAnsi="Arial" w:cs="Arial"/>
                <w:sz w:val="16"/>
                <w:szCs w:val="16"/>
              </w:rPr>
              <w:t>ер</w:t>
            </w:r>
            <w:r>
              <w:rPr>
                <w:rFonts w:ascii="Arial" w:hAnsi="Arial" w:cs="Arial"/>
                <w:sz w:val="16"/>
                <w:szCs w:val="16"/>
              </w:rPr>
              <w:t>дловская обл.</w:t>
            </w:r>
            <w:proofErr w:type="gramStart"/>
            <w:r w:rsidRPr="00F67885">
              <w:rPr>
                <w:rFonts w:ascii="Arial" w:hAnsi="Arial" w:cs="Arial"/>
                <w:sz w:val="16"/>
                <w:szCs w:val="16"/>
              </w:rPr>
              <w:t>,  г.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B64768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A56E3B" w:rsidRPr="00F67885" w14:paraId="77D423CC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5A3B05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Порядок предоставления документации:</w:t>
            </w:r>
          </w:p>
        </w:tc>
        <w:tc>
          <w:tcPr>
            <w:tcW w:w="8176" w:type="dxa"/>
            <w:vAlign w:val="center"/>
          </w:tcPr>
          <w:p w14:paraId="25423411" w14:textId="02D8A886" w:rsidR="00A56E3B" w:rsidRPr="00F67885" w:rsidRDefault="00A56E3B" w:rsidP="00B9226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 xml:space="preserve">Предложение должно быть подано в следующем порядке: конверт с оригиналом предложения должен быть предоставлен по адресу: </w:t>
            </w:r>
            <w:r>
              <w:rPr>
                <w:rFonts w:ascii="Arial" w:hAnsi="Arial" w:cs="Arial"/>
                <w:sz w:val="16"/>
                <w:szCs w:val="16"/>
              </w:rPr>
              <w:t xml:space="preserve">620144, г. Екатеринбург, ул. Большакова, 90, офис ХК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«Автомобилист»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с документами</w:t>
            </w:r>
            <w:proofErr w:type="gramEnd"/>
            <w:r w:rsidRPr="00F67885">
              <w:rPr>
                <w:rFonts w:ascii="Arial" w:hAnsi="Arial" w:cs="Arial"/>
                <w:sz w:val="16"/>
                <w:szCs w:val="16"/>
              </w:rPr>
              <w:t xml:space="preserve"> указанными в документации по запросу предложений в срок, указанный в извещении о проведении запроса предложений. В случае невозможности предоставления Участником ценового предложения и документов, перечисленных в документации на бумажном носителе, допускается предоставление вышеуказанных документов в электронной форме в формате </w:t>
            </w:r>
            <w:proofErr w:type="spellStart"/>
            <w:r w:rsidRPr="00F67885">
              <w:rPr>
                <w:rFonts w:ascii="Arial" w:hAnsi="Arial" w:cs="Arial"/>
                <w:sz w:val="16"/>
                <w:szCs w:val="16"/>
              </w:rPr>
              <w:t>pdf</w:t>
            </w:r>
            <w:proofErr w:type="spellEnd"/>
            <w:r w:rsidRPr="00F67885">
              <w:rPr>
                <w:rFonts w:ascii="Arial" w:hAnsi="Arial" w:cs="Arial"/>
                <w:sz w:val="16"/>
                <w:szCs w:val="16"/>
              </w:rPr>
              <w:t xml:space="preserve"> в адрес Заказчика на адрес электронной почты: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7" w:history="1">
              <w:r w:rsidR="00331024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office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@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hc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-</w:t>
              </w:r>
              <w:proofErr w:type="spellStart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avto</w:t>
              </w:r>
              <w:proofErr w:type="spellEnd"/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</w:rPr>
                <w:t>.</w:t>
              </w:r>
              <w:r w:rsidR="00A52E72" w:rsidRPr="006C2959">
                <w:rPr>
                  <w:rStyle w:val="a5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56E3B" w:rsidRPr="00F67885" w14:paraId="4C7F49C6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206E4F15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CA9C7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Официальный сайт, на котором размещена документация:</w:t>
            </w:r>
          </w:p>
        </w:tc>
        <w:tc>
          <w:tcPr>
            <w:tcW w:w="8176" w:type="dxa"/>
            <w:vAlign w:val="center"/>
          </w:tcPr>
          <w:p w14:paraId="266A0645" w14:textId="77777777" w:rsidR="00A56E3B" w:rsidRPr="0050089C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hc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avto</w:t>
            </w:r>
            <w:proofErr w:type="spellEnd"/>
            <w:r w:rsidRPr="0050089C">
              <w:rPr>
                <w:rFonts w:ascii="Arial" w:hAnsi="Arial" w:cs="Arial"/>
                <w:sz w:val="16"/>
                <w:szCs w:val="16"/>
              </w:rPr>
              <w:t>.</w:t>
            </w:r>
            <w:r w:rsidRPr="0050089C">
              <w:rPr>
                <w:rFonts w:ascii="Arial" w:hAnsi="Arial" w:cs="Arial"/>
                <w:sz w:val="16"/>
                <w:szCs w:val="16"/>
                <w:lang w:val="en-US"/>
              </w:rPr>
              <w:t>ru</w:t>
            </w:r>
            <w:r w:rsidRPr="0050089C">
              <w:rPr>
                <w:rFonts w:ascii="Arial" w:hAnsi="Arial" w:cs="Arial"/>
                <w:sz w:val="16"/>
                <w:szCs w:val="16"/>
              </w:rPr>
              <w:t xml:space="preserve"> (раздел «Закупки»)</w:t>
            </w:r>
          </w:p>
        </w:tc>
      </w:tr>
      <w:tr w:rsidR="00A56E3B" w:rsidRPr="00F67885" w14:paraId="4C6EB3D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A3E206C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1752E40D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DF6FCF3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6E3B" w:rsidRPr="00F67885" w14:paraId="5B68121F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62037E2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Размер платы:</w:t>
            </w:r>
          </w:p>
        </w:tc>
        <w:tc>
          <w:tcPr>
            <w:tcW w:w="8176" w:type="dxa"/>
            <w:vAlign w:val="center"/>
          </w:tcPr>
          <w:p w14:paraId="3B0C2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Плата не требуется</w:t>
            </w:r>
          </w:p>
        </w:tc>
      </w:tr>
      <w:tr w:rsidR="00A56E3B" w:rsidRPr="00F67885" w14:paraId="12822DE5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428C1158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45ADBD84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27276443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Информация о порядке проведения закупки</w:t>
            </w:r>
          </w:p>
          <w:p w14:paraId="2D3E2F6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E3B" w:rsidRPr="00F67885" w14:paraId="7DF84014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354C39C9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окончания подачи заявок (по местному времени):</w:t>
            </w:r>
          </w:p>
        </w:tc>
        <w:tc>
          <w:tcPr>
            <w:tcW w:w="8176" w:type="dxa"/>
            <w:vAlign w:val="center"/>
          </w:tcPr>
          <w:p w14:paraId="48519CC6" w14:textId="5F5F8C20" w:rsidR="00A56E3B" w:rsidRPr="00F67885" w:rsidRDefault="001A73BA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4C7409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56E3B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года 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331024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proofErr w:type="gramEnd"/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56E3B" w:rsidRPr="00F67885" w14:paraId="3BF612BE" w14:textId="77777777" w:rsidTr="00A56E3B">
        <w:trPr>
          <w:tblCellSpacing w:w="15" w:type="dxa"/>
        </w:trPr>
        <w:tc>
          <w:tcPr>
            <w:tcW w:w="10288" w:type="dxa"/>
            <w:gridSpan w:val="2"/>
            <w:vAlign w:val="center"/>
          </w:tcPr>
          <w:p w14:paraId="39C269C2" w14:textId="77777777" w:rsidR="00120EAC" w:rsidRDefault="00120EAC" w:rsidP="00A56E3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F2B8A" w14:textId="6FFF8C9E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Подведение итогов</w:t>
            </w:r>
          </w:p>
        </w:tc>
      </w:tr>
      <w:tr w:rsidR="00A56E3B" w:rsidRPr="00F67885" w14:paraId="212CEFB8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6A39D30B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Дата и время (по местному времени):</w:t>
            </w:r>
          </w:p>
        </w:tc>
        <w:tc>
          <w:tcPr>
            <w:tcW w:w="8176" w:type="dxa"/>
            <w:vAlign w:val="center"/>
          </w:tcPr>
          <w:p w14:paraId="38A44363" w14:textId="32EDDADD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4F81" w14:textId="77777777" w:rsidR="00331024" w:rsidRDefault="00331024" w:rsidP="00C939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24CE6" w14:textId="42F79855" w:rsidR="00A56E3B" w:rsidRPr="00F67885" w:rsidRDefault="001A73BA" w:rsidP="00C93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.20</w:t>
            </w:r>
            <w:r w:rsidR="00AA49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 года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D32C04">
              <w:rPr>
                <w:rFonts w:ascii="Arial" w:hAnsi="Arial" w:cs="Arial"/>
                <w:sz w:val="16"/>
                <w:szCs w:val="16"/>
              </w:rPr>
              <w:t>2</w:t>
            </w:r>
            <w:r w:rsidR="00A56E3B" w:rsidRPr="00F67885">
              <w:rPr>
                <w:rFonts w:ascii="Arial" w:hAnsi="Arial" w:cs="Arial"/>
                <w:sz w:val="16"/>
                <w:szCs w:val="16"/>
              </w:rPr>
              <w:t>:00</w:t>
            </w:r>
            <w:r w:rsidR="00D32C04">
              <w:rPr>
                <w:rFonts w:ascii="Arial" w:hAnsi="Arial" w:cs="Arial"/>
                <w:sz w:val="16"/>
                <w:szCs w:val="16"/>
              </w:rPr>
              <w:t xml:space="preserve"> (время Екатеринбург)</w:t>
            </w:r>
          </w:p>
        </w:tc>
      </w:tr>
      <w:tr w:rsidR="00A56E3B" w:rsidRPr="00F67885" w14:paraId="62017CDB" w14:textId="77777777" w:rsidTr="000557A1">
        <w:trPr>
          <w:tblCellSpacing w:w="15" w:type="dxa"/>
        </w:trPr>
        <w:tc>
          <w:tcPr>
            <w:tcW w:w="2082" w:type="dxa"/>
            <w:vAlign w:val="center"/>
          </w:tcPr>
          <w:p w14:paraId="53F5295A" w14:textId="77777777" w:rsidR="00A56E3B" w:rsidRPr="00F67885" w:rsidRDefault="00A56E3B" w:rsidP="00A56E3B">
            <w:pPr>
              <w:rPr>
                <w:rFonts w:ascii="Arial" w:hAnsi="Arial" w:cs="Arial"/>
                <w:sz w:val="16"/>
                <w:szCs w:val="16"/>
              </w:rPr>
            </w:pPr>
            <w:r w:rsidRPr="00F67885">
              <w:rPr>
                <w:rFonts w:ascii="Arial" w:hAnsi="Arial" w:cs="Arial"/>
                <w:sz w:val="16"/>
                <w:szCs w:val="16"/>
              </w:rPr>
              <w:t>Место:</w:t>
            </w:r>
          </w:p>
        </w:tc>
        <w:tc>
          <w:tcPr>
            <w:tcW w:w="8176" w:type="dxa"/>
            <w:vAlign w:val="center"/>
          </w:tcPr>
          <w:p w14:paraId="13065F49" w14:textId="77777777" w:rsidR="00A56E3B" w:rsidRDefault="00A56E3B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620144,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Россия, </w:t>
            </w:r>
            <w:r>
              <w:rPr>
                <w:rFonts w:ascii="Arial" w:hAnsi="Arial" w:cs="Arial"/>
                <w:sz w:val="16"/>
                <w:szCs w:val="16"/>
              </w:rPr>
              <w:t>Свердловская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 область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г. </w:t>
            </w: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r>
              <w:rPr>
                <w:rFonts w:ascii="Arial" w:hAnsi="Arial" w:cs="Arial"/>
                <w:sz w:val="16"/>
                <w:szCs w:val="16"/>
              </w:rPr>
              <w:t>Большакова</w:t>
            </w:r>
            <w:r w:rsidRPr="00F6788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C7409">
              <w:rPr>
                <w:rFonts w:ascii="Arial" w:hAnsi="Arial" w:cs="Arial"/>
                <w:sz w:val="16"/>
                <w:szCs w:val="16"/>
              </w:rPr>
              <w:t xml:space="preserve">дом 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14:paraId="76824124" w14:textId="77777777" w:rsid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7F4054C8" w14:textId="77777777" w:rsidR="00190134" w:rsidRPr="00190134" w:rsidRDefault="00190134" w:rsidP="00A56E3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E1FD5AB" w14:textId="77777777" w:rsidR="00A56E3B" w:rsidRPr="00F67885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620ECA01" w14:textId="77777777" w:rsidR="00190134" w:rsidRDefault="00190134" w:rsidP="00A56E3B">
      <w:pPr>
        <w:pStyle w:val="a7"/>
        <w:jc w:val="both"/>
        <w:rPr>
          <w:rFonts w:ascii="Times New Roman" w:hAnsi="Times New Roman"/>
          <w:b/>
        </w:rPr>
      </w:pPr>
    </w:p>
    <w:p w14:paraId="5654E17A" w14:textId="77777777" w:rsidR="00A56E3B" w:rsidRPr="00F67885" w:rsidRDefault="00C939B6" w:rsidP="00A56E3B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</w:t>
      </w:r>
      <w:r w:rsidR="00A56E3B">
        <w:rPr>
          <w:rFonts w:ascii="Times New Roman" w:hAnsi="Times New Roman"/>
          <w:b/>
        </w:rPr>
        <w:t xml:space="preserve">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</w:t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 w:rsidR="00A56E3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Рябков М.Н.</w:t>
      </w:r>
    </w:p>
    <w:p w14:paraId="115AF5F1" w14:textId="77777777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4D23C7D4" w14:textId="2F9BCCB2" w:rsidR="00A56E3B" w:rsidRDefault="00A56E3B" w:rsidP="00A56E3B">
      <w:pPr>
        <w:pStyle w:val="a7"/>
        <w:jc w:val="right"/>
        <w:rPr>
          <w:rFonts w:ascii="Times New Roman" w:hAnsi="Times New Roman"/>
          <w:b/>
        </w:rPr>
      </w:pPr>
    </w:p>
    <w:p w14:paraId="07089E03" w14:textId="70A2884B" w:rsidR="001A73BA" w:rsidRDefault="001A73BA" w:rsidP="00A56E3B">
      <w:pPr>
        <w:pStyle w:val="a7"/>
        <w:jc w:val="right"/>
        <w:rPr>
          <w:rFonts w:ascii="Times New Roman" w:hAnsi="Times New Roman"/>
          <w:b/>
        </w:rPr>
      </w:pPr>
    </w:p>
    <w:p w14:paraId="26538FB9" w14:textId="6EBD6407" w:rsidR="001A73BA" w:rsidRDefault="001A73BA" w:rsidP="00A56E3B">
      <w:pPr>
        <w:pStyle w:val="a7"/>
        <w:jc w:val="right"/>
        <w:rPr>
          <w:rFonts w:ascii="Times New Roman" w:hAnsi="Times New Roman"/>
          <w:b/>
        </w:rPr>
      </w:pPr>
    </w:p>
    <w:p w14:paraId="72B346BE" w14:textId="62ADDDEF" w:rsidR="001A73BA" w:rsidRDefault="001A73BA" w:rsidP="00A56E3B">
      <w:pPr>
        <w:pStyle w:val="a7"/>
        <w:jc w:val="right"/>
        <w:rPr>
          <w:rFonts w:ascii="Times New Roman" w:hAnsi="Times New Roman"/>
          <w:b/>
        </w:rPr>
      </w:pPr>
    </w:p>
    <w:p w14:paraId="4327FDDB" w14:textId="77777777" w:rsidR="001A73BA" w:rsidRDefault="001A73BA" w:rsidP="00A56E3B">
      <w:pPr>
        <w:pStyle w:val="a7"/>
        <w:jc w:val="right"/>
        <w:rPr>
          <w:rFonts w:ascii="Times New Roman" w:hAnsi="Times New Roman"/>
          <w:b/>
        </w:rPr>
      </w:pPr>
    </w:p>
    <w:p w14:paraId="70B5DD0A" w14:textId="46B0EC8A" w:rsidR="00A56E3B" w:rsidRPr="009510B6" w:rsidRDefault="00A56E3B" w:rsidP="00A56E3B">
      <w:pPr>
        <w:pStyle w:val="a7"/>
        <w:jc w:val="right"/>
        <w:rPr>
          <w:rFonts w:ascii="Times New Roman" w:hAnsi="Times New Roman"/>
        </w:rPr>
      </w:pPr>
      <w:r w:rsidRPr="00BA5303">
        <w:rPr>
          <w:rFonts w:ascii="Times New Roman" w:hAnsi="Times New Roman"/>
          <w:b/>
        </w:rPr>
        <w:lastRenderedPageBreak/>
        <w:t>Приложение №1</w:t>
      </w:r>
      <w:r w:rsidRPr="00BA5303">
        <w:rPr>
          <w:rFonts w:ascii="Times New Roman" w:hAnsi="Times New Roman"/>
          <w:b/>
        </w:rPr>
        <w:br/>
      </w:r>
      <w:r w:rsidRPr="00BA5303">
        <w:rPr>
          <w:rFonts w:ascii="Times New Roman" w:hAnsi="Times New Roman"/>
        </w:rPr>
        <w:t>к запросу предложений №</w:t>
      </w:r>
      <w:r>
        <w:rPr>
          <w:rFonts w:ascii="Times New Roman" w:hAnsi="Times New Roman"/>
        </w:rPr>
        <w:t xml:space="preserve"> </w:t>
      </w:r>
      <w:r w:rsidR="001A73BA">
        <w:rPr>
          <w:rFonts w:ascii="Times New Roman" w:hAnsi="Times New Roman"/>
        </w:rPr>
        <w:t>1</w:t>
      </w:r>
      <w:r w:rsidRPr="00BA5303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1A73BA">
        <w:rPr>
          <w:rFonts w:ascii="Times New Roman" w:hAnsi="Times New Roman"/>
        </w:rPr>
        <w:t>4</w:t>
      </w:r>
    </w:p>
    <w:p w14:paraId="0BEDBE59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  <w:r w:rsidRPr="00BA5303">
        <w:rPr>
          <w:rFonts w:ascii="Times New Roman" w:hAnsi="Times New Roman"/>
        </w:rPr>
        <w:t>(на бланке организации)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A56E3B" w:rsidRPr="00BA5303" w14:paraId="4E272B76" w14:textId="77777777" w:rsidTr="00A56E3B">
        <w:tc>
          <w:tcPr>
            <w:tcW w:w="5495" w:type="dxa"/>
          </w:tcPr>
          <w:p w14:paraId="3AAC1D98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«____</w:t>
            </w:r>
            <w:proofErr w:type="gramStart"/>
            <w:r w:rsidRPr="00BA5303">
              <w:rPr>
                <w:rFonts w:ascii="Times New Roman" w:hAnsi="Times New Roman"/>
              </w:rPr>
              <w:t>_»_</w:t>
            </w:r>
            <w:proofErr w:type="gramEnd"/>
            <w:r w:rsidRPr="00BA5303">
              <w:rPr>
                <w:rFonts w:ascii="Times New Roman" w:hAnsi="Times New Roman"/>
              </w:rPr>
              <w:t>______________ года</w:t>
            </w:r>
          </w:p>
          <w:p w14:paraId="77F83212" w14:textId="77777777" w:rsidR="00A56E3B" w:rsidRPr="00BA5303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BA5303">
              <w:rPr>
                <w:rFonts w:ascii="Times New Roman" w:hAnsi="Times New Roman"/>
              </w:rPr>
              <w:t>№________________________</w:t>
            </w:r>
          </w:p>
        </w:tc>
        <w:tc>
          <w:tcPr>
            <w:tcW w:w="4536" w:type="dxa"/>
          </w:tcPr>
          <w:p w14:paraId="07A5E549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</w:t>
            </w:r>
            <w:r w:rsidR="00A56E3B">
              <w:rPr>
                <w:rFonts w:ascii="Times New Roman" w:hAnsi="Times New Roman"/>
              </w:rPr>
              <w:t>АНО</w:t>
            </w:r>
            <w:r w:rsidR="00A56E3B" w:rsidRPr="00BA5303">
              <w:rPr>
                <w:rFonts w:ascii="Times New Roman" w:hAnsi="Times New Roman"/>
              </w:rPr>
              <w:t xml:space="preserve"> «</w:t>
            </w:r>
            <w:r w:rsidR="00A56E3B">
              <w:rPr>
                <w:rFonts w:ascii="Times New Roman" w:hAnsi="Times New Roman"/>
              </w:rPr>
              <w:t>ХК</w:t>
            </w:r>
            <w:r>
              <w:rPr>
                <w:rFonts w:ascii="Times New Roman" w:hAnsi="Times New Roman"/>
              </w:rPr>
              <w:t xml:space="preserve"> </w:t>
            </w:r>
            <w:r w:rsidR="00A56E3B">
              <w:rPr>
                <w:rFonts w:ascii="Times New Roman" w:hAnsi="Times New Roman"/>
              </w:rPr>
              <w:t>«Автомобилист» г. Екатеринбург</w:t>
            </w:r>
            <w:r w:rsidR="00A56E3B" w:rsidRPr="00BA5303">
              <w:rPr>
                <w:rFonts w:ascii="Times New Roman" w:hAnsi="Times New Roman"/>
              </w:rPr>
              <w:t>»</w:t>
            </w:r>
          </w:p>
          <w:p w14:paraId="0259E808" w14:textId="77777777" w:rsidR="00A56E3B" w:rsidRPr="00BA5303" w:rsidRDefault="00C02872" w:rsidP="00A56E3B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Рябкову</w:t>
            </w:r>
            <w:proofErr w:type="spellEnd"/>
            <w:r>
              <w:rPr>
                <w:rFonts w:ascii="Times New Roman" w:hAnsi="Times New Roman"/>
              </w:rPr>
              <w:t xml:space="preserve"> М.Н.</w:t>
            </w:r>
          </w:p>
        </w:tc>
      </w:tr>
    </w:tbl>
    <w:p w14:paraId="4FBB1C52" w14:textId="77777777" w:rsidR="00A56E3B" w:rsidRPr="00BA5303" w:rsidRDefault="00A56E3B" w:rsidP="00A56E3B">
      <w:pPr>
        <w:pStyle w:val="a7"/>
        <w:rPr>
          <w:rFonts w:ascii="Times New Roman" w:hAnsi="Times New Roman"/>
          <w:b/>
        </w:rPr>
      </w:pPr>
    </w:p>
    <w:p w14:paraId="583A4716" w14:textId="77777777" w:rsidR="00A56E3B" w:rsidRPr="00BA5303" w:rsidRDefault="00A56E3B" w:rsidP="00A56E3B">
      <w:pPr>
        <w:pStyle w:val="a7"/>
        <w:rPr>
          <w:rFonts w:ascii="Times New Roman" w:hAnsi="Times New Roman"/>
        </w:rPr>
      </w:pPr>
    </w:p>
    <w:p w14:paraId="4EC5F3E7" w14:textId="77777777" w:rsidR="00A56E3B" w:rsidRPr="00D93ECF" w:rsidRDefault="00A56E3B" w:rsidP="00A56E3B">
      <w:pPr>
        <w:pStyle w:val="a7"/>
        <w:jc w:val="center"/>
        <w:rPr>
          <w:rFonts w:ascii="Times New Roman" w:hAnsi="Times New Roman"/>
          <w:b/>
        </w:rPr>
      </w:pPr>
      <w:r w:rsidRPr="00D93ECF">
        <w:rPr>
          <w:rFonts w:ascii="Times New Roman" w:hAnsi="Times New Roman"/>
          <w:b/>
        </w:rPr>
        <w:t xml:space="preserve">Предложение по поставке </w:t>
      </w:r>
    </w:p>
    <w:p w14:paraId="1B2AC7C0" w14:textId="77777777" w:rsidR="00A56E3B" w:rsidRPr="00AA7EE1" w:rsidRDefault="00A56E3B" w:rsidP="00A56E3B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(указать наименование лота) (лот №)</w:t>
      </w:r>
    </w:p>
    <w:p w14:paraId="533DDAA1" w14:textId="77777777" w:rsidR="00A56E3B" w:rsidRPr="00AA7EE1" w:rsidRDefault="00A56E3B" w:rsidP="00A56E3B">
      <w:pPr>
        <w:pStyle w:val="a7"/>
        <w:rPr>
          <w:rFonts w:ascii="Times New Roman" w:hAnsi="Times New Roman"/>
          <w:b/>
          <w:i/>
        </w:rPr>
      </w:pPr>
    </w:p>
    <w:p w14:paraId="06F93014" w14:textId="1DBFAB6E" w:rsidR="00A56E3B" w:rsidRPr="00AA7EE1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Ознакомившись и согласившись со всеми условиями запроса предложений № </w:t>
      </w:r>
      <w:r w:rsidR="00A10EA2">
        <w:rPr>
          <w:rFonts w:ascii="Times New Roman" w:hAnsi="Times New Roman"/>
        </w:rPr>
        <w:t>1</w:t>
      </w:r>
      <w:r w:rsidRPr="00DC7FF0">
        <w:rPr>
          <w:rFonts w:ascii="Times New Roman" w:hAnsi="Times New Roman"/>
        </w:rPr>
        <w:t>/20</w:t>
      </w:r>
      <w:r w:rsidR="00AA49AE">
        <w:rPr>
          <w:rFonts w:ascii="Times New Roman" w:hAnsi="Times New Roman"/>
        </w:rPr>
        <w:t>2</w:t>
      </w:r>
      <w:r w:rsidR="00A10EA2">
        <w:rPr>
          <w:rFonts w:ascii="Times New Roman" w:hAnsi="Times New Roman"/>
        </w:rPr>
        <w:t>4</w:t>
      </w:r>
      <w:r w:rsidRPr="00DC7FF0">
        <w:rPr>
          <w:rFonts w:ascii="Times New Roman" w:hAnsi="Times New Roman"/>
        </w:rPr>
        <w:t xml:space="preserve">, предлагаем </w:t>
      </w:r>
      <w:r>
        <w:rPr>
          <w:rFonts w:ascii="Times New Roman" w:hAnsi="Times New Roman"/>
        </w:rPr>
        <w:t xml:space="preserve">заключение договора поставки </w:t>
      </w:r>
      <w:r w:rsidRPr="00AA7EE1">
        <w:rPr>
          <w:rFonts w:ascii="Times New Roman" w:hAnsi="Times New Roman"/>
        </w:rPr>
        <w:t>на следующих условиях:</w:t>
      </w:r>
    </w:p>
    <w:p w14:paraId="20B61DB9" w14:textId="77777777" w:rsidR="00A56E3B" w:rsidRPr="00AA7EE1" w:rsidRDefault="00A56E3B" w:rsidP="00A56E3B">
      <w:pPr>
        <w:pStyle w:val="a7"/>
        <w:rPr>
          <w:rFonts w:ascii="Times New Roman" w:hAnsi="Times New Roman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520"/>
        <w:gridCol w:w="1620"/>
        <w:gridCol w:w="2667"/>
      </w:tblGrid>
      <w:tr w:rsidR="00A56E3B" w:rsidRPr="00DC7FF0" w14:paraId="181E8274" w14:textId="77777777" w:rsidTr="00A56E3B">
        <w:trPr>
          <w:trHeight w:val="1011"/>
        </w:trPr>
        <w:tc>
          <w:tcPr>
            <w:tcW w:w="648" w:type="dxa"/>
            <w:vAlign w:val="center"/>
          </w:tcPr>
          <w:p w14:paraId="059F0D5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 w:rsidRPr="00DC7FF0">
              <w:rPr>
                <w:rFonts w:ascii="Times New Roman" w:hAnsi="Times New Roman"/>
              </w:rPr>
              <w:t>№  п</w:t>
            </w:r>
            <w:proofErr w:type="gramEnd"/>
            <w:r w:rsidRPr="00DC7FF0">
              <w:rPr>
                <w:rFonts w:ascii="Times New Roman" w:hAnsi="Times New Roman"/>
              </w:rPr>
              <w:t>/п</w:t>
            </w:r>
          </w:p>
        </w:tc>
        <w:tc>
          <w:tcPr>
            <w:tcW w:w="1800" w:type="dxa"/>
            <w:vAlign w:val="center"/>
          </w:tcPr>
          <w:p w14:paraId="41D06361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815BB9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7A8C01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4FDE242C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A56E3B" w:rsidRPr="00DC7FF0" w14:paraId="5B82C2E6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657F6724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14:paraId="63A4C97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3D1979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5AB1995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A550A8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60706CCF" w14:textId="77777777" w:rsidTr="00A56E3B">
        <w:trPr>
          <w:trHeight w:val="318"/>
        </w:trPr>
        <w:tc>
          <w:tcPr>
            <w:tcW w:w="648" w:type="dxa"/>
            <w:vAlign w:val="center"/>
          </w:tcPr>
          <w:p w14:paraId="427BDF2D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vAlign w:val="center"/>
          </w:tcPr>
          <w:p w14:paraId="252D9139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29034F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2070D21B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233918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7D7943B4" w14:textId="77777777" w:rsidTr="00A56E3B">
        <w:trPr>
          <w:trHeight w:val="303"/>
        </w:trPr>
        <w:tc>
          <w:tcPr>
            <w:tcW w:w="648" w:type="dxa"/>
            <w:vAlign w:val="center"/>
          </w:tcPr>
          <w:p w14:paraId="540B1DE2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14:paraId="49865B64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6CE192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66167A8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07665FE3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3B6C1701" w14:textId="77777777" w:rsidTr="00A56E3B">
        <w:trPr>
          <w:trHeight w:val="288"/>
        </w:trPr>
        <w:tc>
          <w:tcPr>
            <w:tcW w:w="648" w:type="dxa"/>
            <w:vAlign w:val="center"/>
          </w:tcPr>
          <w:p w14:paraId="30275218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  <w:r w:rsidRPr="00DC7FF0">
              <w:rPr>
                <w:rFonts w:ascii="Times New Roman" w:hAnsi="Times New Roman"/>
              </w:rPr>
              <w:t>…</w:t>
            </w:r>
          </w:p>
        </w:tc>
        <w:tc>
          <w:tcPr>
            <w:tcW w:w="1800" w:type="dxa"/>
            <w:vAlign w:val="center"/>
          </w:tcPr>
          <w:p w14:paraId="6F852660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1E31E6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14:paraId="3B6D3CAA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667" w:type="dxa"/>
            <w:vAlign w:val="center"/>
          </w:tcPr>
          <w:p w14:paraId="68BD261D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</w:rPr>
            </w:pPr>
          </w:p>
        </w:tc>
      </w:tr>
      <w:tr w:rsidR="00A56E3B" w:rsidRPr="00DC7FF0" w14:paraId="25654EA9" w14:textId="77777777" w:rsidTr="00A56E3B">
        <w:trPr>
          <w:trHeight w:val="318"/>
        </w:trPr>
        <w:tc>
          <w:tcPr>
            <w:tcW w:w="4968" w:type="dxa"/>
            <w:gridSpan w:val="3"/>
            <w:vAlign w:val="center"/>
          </w:tcPr>
          <w:p w14:paraId="3CBB4D7E" w14:textId="77777777" w:rsidR="00A56E3B" w:rsidRPr="00DC7FF0" w:rsidRDefault="00A56E3B" w:rsidP="00A56E3B">
            <w:pPr>
              <w:pStyle w:val="a7"/>
              <w:rPr>
                <w:rFonts w:ascii="Times New Roman" w:hAnsi="Times New Roman"/>
                <w:b/>
              </w:rPr>
            </w:pPr>
            <w:r w:rsidRPr="00DC7FF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0" w:type="dxa"/>
            <w:vAlign w:val="center"/>
          </w:tcPr>
          <w:p w14:paraId="7898A33A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14:paraId="12BADAB7" w14:textId="77777777" w:rsidR="00A56E3B" w:rsidRPr="00DC7FF0" w:rsidRDefault="00A56E3B" w:rsidP="00A56E3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A877B5E" w14:textId="77777777" w:rsidR="00A56E3B" w:rsidRPr="00DC7FF0" w:rsidRDefault="00A56E3B" w:rsidP="00A56E3B">
      <w:pPr>
        <w:pStyle w:val="a7"/>
        <w:rPr>
          <w:rFonts w:ascii="Times New Roman" w:hAnsi="Times New Roman"/>
        </w:rPr>
      </w:pPr>
    </w:p>
    <w:p w14:paraId="7A94940B" w14:textId="77777777" w:rsidR="00A56E3B" w:rsidRPr="00A10EA2" w:rsidRDefault="00A56E3B" w:rsidP="00A56E3B">
      <w:pPr>
        <w:pStyle w:val="a7"/>
        <w:jc w:val="both"/>
        <w:rPr>
          <w:rFonts w:ascii="Times New Roman" w:hAnsi="Times New Roman"/>
        </w:rPr>
      </w:pPr>
      <w:r w:rsidRPr="00DC7FF0">
        <w:rPr>
          <w:rFonts w:ascii="Times New Roman" w:hAnsi="Times New Roman"/>
        </w:rPr>
        <w:t xml:space="preserve">В цену </w:t>
      </w:r>
      <w:r>
        <w:rPr>
          <w:rFonts w:ascii="Times New Roman" w:hAnsi="Times New Roman"/>
        </w:rPr>
        <w:t>договора</w:t>
      </w:r>
      <w:r w:rsidRPr="00DC7FF0">
        <w:rPr>
          <w:rFonts w:ascii="Times New Roman" w:hAnsi="Times New Roman"/>
        </w:rPr>
        <w:t xml:space="preserve"> включены</w:t>
      </w:r>
      <w:r>
        <w:rPr>
          <w:rFonts w:ascii="Times New Roman" w:hAnsi="Times New Roman"/>
        </w:rPr>
        <w:t>:</w:t>
      </w:r>
      <w:r w:rsidRPr="00DC7FF0">
        <w:rPr>
          <w:rFonts w:ascii="Times New Roman" w:hAnsi="Times New Roman"/>
        </w:rPr>
        <w:t xml:space="preserve"> все налоги и другие обязательные платежи, </w:t>
      </w:r>
      <w:r>
        <w:rPr>
          <w:rFonts w:ascii="Times New Roman" w:hAnsi="Times New Roman"/>
        </w:rPr>
        <w:t xml:space="preserve">доставка товара Заказчику, </w:t>
      </w:r>
      <w:r w:rsidRPr="00DC7FF0">
        <w:rPr>
          <w:rFonts w:ascii="Times New Roman" w:hAnsi="Times New Roman"/>
        </w:rPr>
        <w:t xml:space="preserve">а также </w:t>
      </w:r>
      <w:proofErr w:type="gramStart"/>
      <w:r w:rsidRPr="00DC7FF0">
        <w:rPr>
          <w:rFonts w:ascii="Times New Roman" w:hAnsi="Times New Roman"/>
        </w:rPr>
        <w:t>все скидки</w:t>
      </w:r>
      <w:proofErr w:type="gramEnd"/>
      <w:r w:rsidRPr="00DC7FF0">
        <w:rPr>
          <w:rFonts w:ascii="Times New Roman" w:hAnsi="Times New Roman"/>
        </w:rPr>
        <w:t xml:space="preserve"> предлагаемые </w:t>
      </w:r>
      <w:r>
        <w:rPr>
          <w:rFonts w:ascii="Times New Roman" w:hAnsi="Times New Roman"/>
        </w:rPr>
        <w:t>Поставщиком</w:t>
      </w:r>
      <w:r w:rsidRPr="00DC7FF0">
        <w:rPr>
          <w:rFonts w:ascii="Times New Roman" w:hAnsi="Times New Roman"/>
        </w:rPr>
        <w:t>.</w:t>
      </w:r>
      <w:bookmarkStart w:id="43" w:name="_GoBack"/>
      <w:bookmarkEnd w:id="43"/>
    </w:p>
    <w:p w14:paraId="31007477" w14:textId="77777777" w:rsidR="00A56E3B" w:rsidRPr="00DC7FF0" w:rsidRDefault="00A56E3B" w:rsidP="00A56E3B">
      <w:pPr>
        <w:pStyle w:val="a7"/>
        <w:jc w:val="both"/>
        <w:rPr>
          <w:rFonts w:ascii="Times New Roman" w:hAnsi="Times New Roman"/>
        </w:rPr>
      </w:pPr>
    </w:p>
    <w:p w14:paraId="7980C67A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К настоящему предложению прикладываются следующие документы: </w:t>
      </w:r>
    </w:p>
    <w:p w14:paraId="5C4B40F0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E0771">
        <w:rPr>
          <w:rFonts w:ascii="Times New Roman" w:hAnsi="Times New Roman"/>
        </w:rPr>
        <w:t>оригинал комме</w:t>
      </w:r>
      <w:r>
        <w:rPr>
          <w:rFonts w:ascii="Times New Roman" w:hAnsi="Times New Roman"/>
        </w:rPr>
        <w:t>рческого предложения</w:t>
      </w:r>
      <w:r w:rsidRPr="00EE0771">
        <w:rPr>
          <w:rFonts w:ascii="Times New Roman" w:hAnsi="Times New Roman"/>
        </w:rPr>
        <w:t xml:space="preserve">; </w:t>
      </w:r>
    </w:p>
    <w:p w14:paraId="4E071286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>- заверенные копии учредительных документов</w:t>
      </w:r>
      <w:r>
        <w:rPr>
          <w:rFonts w:ascii="Times New Roman" w:hAnsi="Times New Roman"/>
        </w:rPr>
        <w:t xml:space="preserve"> – Устав, свидетельство о государственной регистрации юридического лица, свидетельство о постановке на учет в налоговом органе</w:t>
      </w:r>
      <w:r w:rsidRPr="006D6A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юридического лица </w:t>
      </w:r>
      <w:r w:rsidRPr="00EE0771">
        <w:rPr>
          <w:rFonts w:ascii="Times New Roman" w:hAnsi="Times New Roman"/>
        </w:rPr>
        <w:t>(для юридических лиц);</w:t>
      </w:r>
    </w:p>
    <w:p w14:paraId="005E88A2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документ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указать ка</w:t>
      </w:r>
      <w:r w:rsidRPr="003D01F5">
        <w:rPr>
          <w:rFonts w:ascii="Times New Roman" w:hAnsi="Times New Roman"/>
          <w:i/>
        </w:rPr>
        <w:t xml:space="preserve">кой </w:t>
      </w:r>
      <w:proofErr w:type="gramStart"/>
      <w:r w:rsidRPr="003D01F5">
        <w:rPr>
          <w:rFonts w:ascii="Times New Roman" w:hAnsi="Times New Roman"/>
          <w:i/>
        </w:rPr>
        <w:t>именно</w:t>
      </w:r>
      <w:r>
        <w:rPr>
          <w:rFonts w:ascii="Times New Roman" w:hAnsi="Times New Roman"/>
        </w:rPr>
        <w:t>)</w:t>
      </w:r>
      <w:r w:rsidRPr="00EE0771">
        <w:rPr>
          <w:rFonts w:ascii="Times New Roman" w:hAnsi="Times New Roman"/>
        </w:rPr>
        <w:t xml:space="preserve">  подтверждающи</w:t>
      </w:r>
      <w:r>
        <w:rPr>
          <w:rFonts w:ascii="Times New Roman" w:hAnsi="Times New Roman"/>
        </w:rPr>
        <w:t>й</w:t>
      </w:r>
      <w:proofErr w:type="gramEnd"/>
      <w:r w:rsidRPr="00EE0771">
        <w:rPr>
          <w:rFonts w:ascii="Times New Roman" w:hAnsi="Times New Roman"/>
        </w:rPr>
        <w:t xml:space="preserve"> полномочия лица, подписавшего заявку, а также его право на заключение соответствующего Договора по результатам конкурса</w:t>
      </w:r>
      <w:r>
        <w:rPr>
          <w:rFonts w:ascii="Times New Roman" w:hAnsi="Times New Roman"/>
        </w:rPr>
        <w:t xml:space="preserve"> </w:t>
      </w:r>
    </w:p>
    <w:p w14:paraId="45AC5C2F" w14:textId="77777777" w:rsidR="00A56E3B" w:rsidRPr="00EE0771" w:rsidRDefault="00A56E3B" w:rsidP="00A56E3B">
      <w:pPr>
        <w:pStyle w:val="a7"/>
        <w:jc w:val="both"/>
        <w:rPr>
          <w:rFonts w:ascii="Times New Roman" w:hAnsi="Times New Roman"/>
        </w:rPr>
      </w:pPr>
      <w:r w:rsidRPr="00EE0771">
        <w:rPr>
          <w:rFonts w:ascii="Times New Roman" w:hAnsi="Times New Roman"/>
        </w:rPr>
        <w:t xml:space="preserve">- подписанный договор на </w:t>
      </w:r>
      <w:r>
        <w:rPr>
          <w:rFonts w:ascii="Times New Roman" w:hAnsi="Times New Roman"/>
        </w:rPr>
        <w:t>выполнение работ</w:t>
      </w:r>
      <w:r w:rsidRPr="00EE0771">
        <w:rPr>
          <w:rFonts w:ascii="Times New Roman" w:hAnsi="Times New Roman"/>
        </w:rPr>
        <w:t xml:space="preserve"> в двух экземплярах</w:t>
      </w:r>
      <w:r>
        <w:rPr>
          <w:rFonts w:ascii="Times New Roman" w:hAnsi="Times New Roman"/>
        </w:rPr>
        <w:t>.</w:t>
      </w:r>
    </w:p>
    <w:p w14:paraId="00594CCC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7CE3E82D" w14:textId="77777777" w:rsidR="00A56E3B" w:rsidRPr="003D01F5" w:rsidRDefault="00A56E3B" w:rsidP="00A56E3B">
      <w:pPr>
        <w:pStyle w:val="a7"/>
        <w:jc w:val="both"/>
        <w:rPr>
          <w:rFonts w:ascii="Times New Roman" w:hAnsi="Times New Roman"/>
        </w:rPr>
      </w:pPr>
    </w:p>
    <w:p w14:paraId="4E4EFDC9" w14:textId="77777777" w:rsidR="00A56E3B" w:rsidRPr="00942569" w:rsidRDefault="00A56E3B" w:rsidP="00A56E3B">
      <w:pPr>
        <w:pStyle w:val="a7"/>
        <w:jc w:val="both"/>
        <w:rPr>
          <w:rFonts w:ascii="Times New Roman" w:hAnsi="Times New Roman"/>
        </w:rPr>
      </w:pPr>
      <w:r w:rsidRPr="003D01F5">
        <w:rPr>
          <w:rFonts w:ascii="Times New Roman" w:hAnsi="Times New Roman"/>
        </w:rPr>
        <w:t xml:space="preserve">Данное предложение имеет статус оферты и действительно до </w:t>
      </w:r>
      <w:r w:rsidRPr="00942569">
        <w:rPr>
          <w:rFonts w:ascii="Times New Roman" w:hAnsi="Times New Roman"/>
        </w:rPr>
        <w:t>[</w:t>
      </w:r>
      <w:r w:rsidRPr="00942569">
        <w:rPr>
          <w:rFonts w:ascii="Times New Roman" w:hAnsi="Times New Roman"/>
          <w:b/>
          <w:i/>
        </w:rPr>
        <w:t>указывается срок действия предложения</w:t>
      </w:r>
      <w:r w:rsidRPr="00942569">
        <w:rPr>
          <w:rFonts w:ascii="Times New Roman" w:hAnsi="Times New Roman"/>
        </w:rPr>
        <w:t>].</w:t>
      </w:r>
    </w:p>
    <w:p w14:paraId="476ADE69" w14:textId="77777777" w:rsidR="00A56E3B" w:rsidRPr="003D01F5" w:rsidRDefault="00A56E3B" w:rsidP="00A56E3B">
      <w:pPr>
        <w:pStyle w:val="a7"/>
        <w:jc w:val="right"/>
        <w:rPr>
          <w:sz w:val="20"/>
          <w:szCs w:val="20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A56E3B" w:rsidRPr="003D01F5" w14:paraId="565497FB" w14:textId="77777777" w:rsidTr="00A56E3B">
        <w:tc>
          <w:tcPr>
            <w:tcW w:w="5210" w:type="dxa"/>
          </w:tcPr>
          <w:p w14:paraId="69E34C8A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FC47A3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(должность ответственного лица Поставщика)</w:t>
            </w:r>
          </w:p>
        </w:tc>
        <w:tc>
          <w:tcPr>
            <w:tcW w:w="5211" w:type="dxa"/>
          </w:tcPr>
          <w:p w14:paraId="1C551B92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080F8456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(подпись, расшифровка подписи)</w:t>
            </w:r>
          </w:p>
        </w:tc>
      </w:tr>
      <w:tr w:rsidR="00A56E3B" w:rsidRPr="003D01F5" w14:paraId="275E7F3B" w14:textId="77777777" w:rsidTr="00A56E3B">
        <w:tc>
          <w:tcPr>
            <w:tcW w:w="5210" w:type="dxa"/>
          </w:tcPr>
          <w:p w14:paraId="06574FA1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14:paraId="5E9685FD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_______________________________</w:t>
            </w:r>
          </w:p>
          <w:p w14:paraId="4F9F2515" w14:textId="77777777" w:rsidR="00A56E3B" w:rsidRPr="003D01F5" w:rsidRDefault="00A56E3B" w:rsidP="00A56E3B">
            <w:pPr>
              <w:widowControl w:val="0"/>
              <w:ind w:firstLine="360"/>
              <w:jc w:val="center"/>
              <w:rPr>
                <w:sz w:val="20"/>
                <w:szCs w:val="20"/>
              </w:rPr>
            </w:pPr>
            <w:r w:rsidRPr="003D01F5">
              <w:rPr>
                <w:sz w:val="20"/>
                <w:szCs w:val="20"/>
              </w:rPr>
              <w:t>(печать Поставщика)</w:t>
            </w:r>
          </w:p>
        </w:tc>
      </w:tr>
    </w:tbl>
    <w:p w14:paraId="6F43C3C9" w14:textId="77777777" w:rsidR="00A56E3B" w:rsidRDefault="00A56E3B" w:rsidP="00A43280">
      <w:pPr>
        <w:jc w:val="right"/>
      </w:pPr>
    </w:p>
    <w:p w14:paraId="15BAEF8E" w14:textId="77777777" w:rsidR="00A56E3B" w:rsidRDefault="00A56E3B" w:rsidP="00A43280">
      <w:pPr>
        <w:jc w:val="right"/>
      </w:pPr>
    </w:p>
    <w:p w14:paraId="3F84E60A" w14:textId="77777777" w:rsidR="00A56E3B" w:rsidRDefault="00A56E3B" w:rsidP="00A43280">
      <w:pPr>
        <w:jc w:val="right"/>
      </w:pPr>
    </w:p>
    <w:p w14:paraId="6879E419" w14:textId="77777777" w:rsidR="00A56E3B" w:rsidRDefault="00A56E3B" w:rsidP="00A43280">
      <w:pPr>
        <w:jc w:val="right"/>
      </w:pPr>
    </w:p>
    <w:p w14:paraId="27308473" w14:textId="77777777" w:rsidR="00A56E3B" w:rsidRDefault="00A56E3B" w:rsidP="00A43280">
      <w:pPr>
        <w:jc w:val="right"/>
      </w:pPr>
    </w:p>
    <w:p w14:paraId="0B5602CD" w14:textId="77777777" w:rsidR="00A56E3B" w:rsidRDefault="00A56E3B" w:rsidP="00A43280">
      <w:pPr>
        <w:jc w:val="right"/>
      </w:pPr>
    </w:p>
    <w:p w14:paraId="142A4A1D" w14:textId="77777777" w:rsidR="00A56E3B" w:rsidRDefault="00A56E3B" w:rsidP="009E2422"/>
    <w:p w14:paraId="52ED36D7" w14:textId="77777777" w:rsidR="005711A4" w:rsidRDefault="005711A4" w:rsidP="009E2422">
      <w:pPr>
        <w:rPr>
          <w:sz w:val="28"/>
          <w:szCs w:val="28"/>
        </w:rPr>
      </w:pPr>
    </w:p>
    <w:p w14:paraId="715DAFDE" w14:textId="77777777" w:rsidR="005711A4" w:rsidRDefault="005711A4" w:rsidP="00771B03">
      <w:pPr>
        <w:jc w:val="center"/>
        <w:rPr>
          <w:sz w:val="28"/>
          <w:szCs w:val="28"/>
        </w:rPr>
      </w:pPr>
    </w:p>
    <w:p w14:paraId="48479FFB" w14:textId="77777777" w:rsidR="00E32DD5" w:rsidRDefault="00E32DD5" w:rsidP="009E2422">
      <w:pPr>
        <w:rPr>
          <w:sz w:val="28"/>
          <w:szCs w:val="28"/>
        </w:rPr>
      </w:pPr>
    </w:p>
    <w:p w14:paraId="3808B7E5" w14:textId="2EDF78B7" w:rsidR="009204E3" w:rsidRDefault="009204E3" w:rsidP="009E2422">
      <w:pPr>
        <w:rPr>
          <w:sz w:val="28"/>
          <w:szCs w:val="28"/>
        </w:rPr>
      </w:pPr>
    </w:p>
    <w:p w14:paraId="4E26BF4C" w14:textId="3F85B701" w:rsidR="00D32C04" w:rsidRDefault="00D32C04" w:rsidP="009E2422">
      <w:pPr>
        <w:rPr>
          <w:sz w:val="28"/>
          <w:szCs w:val="28"/>
        </w:rPr>
      </w:pPr>
    </w:p>
    <w:p w14:paraId="07CA6687" w14:textId="77777777" w:rsidR="00D32C04" w:rsidRDefault="00D32C04" w:rsidP="009E2422">
      <w:pPr>
        <w:rPr>
          <w:sz w:val="28"/>
          <w:szCs w:val="28"/>
        </w:rPr>
      </w:pPr>
    </w:p>
    <w:p w14:paraId="4183A4E8" w14:textId="77777777" w:rsidR="009204E3" w:rsidRDefault="009204E3" w:rsidP="009E2422">
      <w:pPr>
        <w:rPr>
          <w:sz w:val="28"/>
          <w:szCs w:val="28"/>
        </w:rPr>
      </w:pPr>
    </w:p>
    <w:p w14:paraId="50612CCB" w14:textId="713A2549" w:rsidR="00D22F31" w:rsidRDefault="00D22F31" w:rsidP="00C21608">
      <w:pPr>
        <w:rPr>
          <w:sz w:val="28"/>
          <w:szCs w:val="28"/>
        </w:rPr>
      </w:pPr>
    </w:p>
    <w:p w14:paraId="20D4ED27" w14:textId="77777777" w:rsidR="00CC7A5E" w:rsidRPr="00190134" w:rsidRDefault="00CC7A5E" w:rsidP="00CC7A5E">
      <w:pPr>
        <w:jc w:val="both"/>
        <w:rPr>
          <w:b/>
        </w:rPr>
      </w:pPr>
      <w:r w:rsidRPr="00190134">
        <w:rPr>
          <w:b/>
        </w:rPr>
        <w:t>ЛОТ №1</w:t>
      </w:r>
    </w:p>
    <w:p w14:paraId="239AC790" w14:textId="0597A524" w:rsidR="00CC7A5E" w:rsidRPr="00190134" w:rsidRDefault="00CC7A5E" w:rsidP="002B1AF9">
      <w:pPr>
        <w:rPr>
          <w:b/>
        </w:rPr>
      </w:pPr>
      <w:r w:rsidRPr="00190134">
        <w:rPr>
          <w:b/>
        </w:rPr>
        <w:t xml:space="preserve">Запрос предложений на поставку </w:t>
      </w:r>
      <w:r w:rsidR="001A73BA">
        <w:rPr>
          <w:b/>
        </w:rPr>
        <w:t>д</w:t>
      </w:r>
      <w:r w:rsidR="001A73BA" w:rsidRPr="001A73BA">
        <w:rPr>
          <w:b/>
        </w:rPr>
        <w:t>атчик</w:t>
      </w:r>
      <w:r w:rsidR="001A73BA">
        <w:rPr>
          <w:b/>
        </w:rPr>
        <w:t>ов</w:t>
      </w:r>
      <w:r w:rsidR="001A73BA" w:rsidRPr="001A73BA">
        <w:rPr>
          <w:b/>
        </w:rPr>
        <w:t xml:space="preserve"> </w:t>
      </w:r>
      <w:proofErr w:type="spellStart"/>
      <w:r w:rsidR="001A73BA" w:rsidRPr="001A73BA">
        <w:rPr>
          <w:b/>
        </w:rPr>
        <w:t>Polar</w:t>
      </w:r>
      <w:proofErr w:type="spellEnd"/>
      <w:r w:rsidR="001A73BA" w:rsidRPr="001A73BA">
        <w:rPr>
          <w:b/>
        </w:rPr>
        <w:t xml:space="preserve"> </w:t>
      </w:r>
      <w:proofErr w:type="spellStart"/>
      <w:r w:rsidR="001A73BA" w:rsidRPr="001A73BA">
        <w:rPr>
          <w:b/>
        </w:rPr>
        <w:t>Pro</w:t>
      </w:r>
      <w:proofErr w:type="spellEnd"/>
      <w:r w:rsidR="001A73BA" w:rsidRPr="001A73BA">
        <w:rPr>
          <w:b/>
        </w:rPr>
        <w:t xml:space="preserve"> </w:t>
      </w:r>
      <w:proofErr w:type="spellStart"/>
      <w:r w:rsidR="001A73BA" w:rsidRPr="001A73BA">
        <w:rPr>
          <w:b/>
        </w:rPr>
        <w:t>Sensor</w:t>
      </w:r>
      <w:proofErr w:type="spellEnd"/>
    </w:p>
    <w:tbl>
      <w:tblPr>
        <w:tblpPr w:leftFromText="180" w:rightFromText="180" w:vertAnchor="text" w:horzAnchor="margin" w:tblpY="15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7626"/>
        <w:gridCol w:w="709"/>
        <w:gridCol w:w="708"/>
      </w:tblGrid>
      <w:tr w:rsidR="002B1AF9" w:rsidRPr="009204E3" w14:paraId="201DE8FA" w14:textId="77777777" w:rsidTr="002B1AF9">
        <w:trPr>
          <w:trHeight w:val="760"/>
        </w:trPr>
        <w:tc>
          <w:tcPr>
            <w:tcW w:w="1022" w:type="dxa"/>
            <w:shd w:val="clear" w:color="auto" w:fill="auto"/>
            <w:noWrap/>
            <w:vAlign w:val="center"/>
          </w:tcPr>
          <w:p w14:paraId="1DE0B028" w14:textId="77777777" w:rsidR="002B1AF9" w:rsidRPr="009204E3" w:rsidRDefault="002B1AF9" w:rsidP="002B1AF9"/>
          <w:p w14:paraId="4FD29EB6" w14:textId="77777777" w:rsidR="002B1AF9" w:rsidRPr="009204E3" w:rsidRDefault="002B1AF9" w:rsidP="002B1AF9"/>
          <w:p w14:paraId="5E1F7E16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26" w:type="dxa"/>
            <w:shd w:val="clear" w:color="auto" w:fill="auto"/>
            <w:noWrap/>
            <w:vAlign w:val="center"/>
          </w:tcPr>
          <w:p w14:paraId="79350740" w14:textId="10FE78C8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Товар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42CB9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145C18" w14:textId="77777777" w:rsidR="002B1AF9" w:rsidRPr="009204E3" w:rsidRDefault="002B1AF9" w:rsidP="002B1AF9">
            <w:pPr>
              <w:jc w:val="center"/>
              <w:rPr>
                <w:b/>
                <w:bCs/>
                <w:sz w:val="22"/>
                <w:szCs w:val="22"/>
              </w:rPr>
            </w:pPr>
            <w:r w:rsidRPr="009204E3">
              <w:rPr>
                <w:b/>
                <w:bCs/>
                <w:sz w:val="22"/>
                <w:szCs w:val="22"/>
              </w:rPr>
              <w:t>Ед.</w:t>
            </w:r>
          </w:p>
        </w:tc>
      </w:tr>
      <w:tr w:rsidR="002B1AF9" w:rsidRPr="009204E3" w14:paraId="5F0E9DBE" w14:textId="77777777" w:rsidTr="002B1AF9">
        <w:trPr>
          <w:trHeight w:val="375"/>
        </w:trPr>
        <w:tc>
          <w:tcPr>
            <w:tcW w:w="1022" w:type="dxa"/>
            <w:shd w:val="clear" w:color="auto" w:fill="auto"/>
            <w:noWrap/>
            <w:vAlign w:val="center"/>
          </w:tcPr>
          <w:p w14:paraId="367F8AA6" w14:textId="77777777" w:rsidR="002B1AF9" w:rsidRPr="009204E3" w:rsidRDefault="002B1AF9" w:rsidP="002B1AF9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auto"/>
            <w:vAlign w:val="center"/>
          </w:tcPr>
          <w:p w14:paraId="55F6D540" w14:textId="30179ADE" w:rsidR="002B1AF9" w:rsidRPr="009204E3" w:rsidRDefault="000709B1" w:rsidP="002B1A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Датчики: </w:t>
            </w:r>
            <w:proofErr w:type="spellStart"/>
            <w:r w:rsidRPr="000709B1">
              <w:rPr>
                <w:sz w:val="22"/>
                <w:szCs w:val="22"/>
              </w:rPr>
              <w:t>Polar</w:t>
            </w:r>
            <w:proofErr w:type="spellEnd"/>
            <w:r w:rsidRPr="000709B1">
              <w:rPr>
                <w:sz w:val="22"/>
                <w:szCs w:val="22"/>
              </w:rPr>
              <w:t xml:space="preserve"> </w:t>
            </w:r>
            <w:proofErr w:type="spellStart"/>
            <w:r w:rsidRPr="000709B1">
              <w:rPr>
                <w:sz w:val="22"/>
                <w:szCs w:val="22"/>
              </w:rPr>
              <w:t>Pro</w:t>
            </w:r>
            <w:proofErr w:type="spellEnd"/>
            <w:r w:rsidRPr="000709B1">
              <w:rPr>
                <w:sz w:val="22"/>
                <w:szCs w:val="22"/>
              </w:rPr>
              <w:t xml:space="preserve"> </w:t>
            </w:r>
            <w:proofErr w:type="spellStart"/>
            <w:r w:rsidRPr="000709B1">
              <w:rPr>
                <w:sz w:val="22"/>
                <w:szCs w:val="22"/>
              </w:rPr>
              <w:t>Sensor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5FD502" w14:textId="25A70A15" w:rsidR="002B1AF9" w:rsidRPr="009204E3" w:rsidRDefault="00D32C04" w:rsidP="002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73BA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7BA8FB" w14:textId="7B775F60" w:rsidR="002B1AF9" w:rsidRPr="009204E3" w:rsidRDefault="002B1AF9" w:rsidP="002B1A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69B03BEA" w14:textId="677DC90A" w:rsidR="00CC7A5E" w:rsidRDefault="00CC7A5E" w:rsidP="00C21608"/>
    <w:p w14:paraId="5F966DAE" w14:textId="2091F823" w:rsidR="002B1AF9" w:rsidRPr="000709B1" w:rsidRDefault="000709B1" w:rsidP="00C21608">
      <w:pPr>
        <w:rPr>
          <w:b/>
          <w:u w:val="single"/>
        </w:rPr>
      </w:pPr>
      <w:r w:rsidRPr="000709B1">
        <w:rPr>
          <w:b/>
          <w:u w:val="single"/>
        </w:rPr>
        <w:t xml:space="preserve">Описание: </w:t>
      </w:r>
    </w:p>
    <w:p w14:paraId="2CB65BDC" w14:textId="77777777" w:rsidR="000709B1" w:rsidRDefault="000709B1" w:rsidP="000709B1">
      <w:pPr>
        <w:jc w:val="both"/>
      </w:pPr>
      <w:r>
        <w:t xml:space="preserve">Датчик 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Sensor</w:t>
      </w:r>
      <w:proofErr w:type="spellEnd"/>
      <w:r>
        <w:t xml:space="preserve"> является частью системы 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и предназначен для контроля и фиксации значимых показателей спортивной динамики профессиональных спортсменов. Применяется тренерами спортивных команд в ходе тренировочного процесса.</w:t>
      </w:r>
    </w:p>
    <w:p w14:paraId="6AEEDA17" w14:textId="77777777" w:rsidR="000709B1" w:rsidRDefault="000709B1" w:rsidP="000709B1">
      <w:r>
        <w:t xml:space="preserve">Датчик 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позволяет в режиме реального времени отслеживать следующие показатели спортсменов:</w:t>
      </w:r>
    </w:p>
    <w:p w14:paraId="68319605" w14:textId="77777777" w:rsidR="000709B1" w:rsidRDefault="000709B1" w:rsidP="000709B1">
      <w:r>
        <w:t>•</w:t>
      </w:r>
      <w:r>
        <w:tab/>
        <w:t>Пульс, R-R интервалы, зоны пульса, калории.</w:t>
      </w:r>
    </w:p>
    <w:p w14:paraId="51552CC9" w14:textId="77777777" w:rsidR="000709B1" w:rsidRDefault="000709B1" w:rsidP="000709B1">
      <w:r>
        <w:t>•</w:t>
      </w:r>
      <w:r>
        <w:tab/>
        <w:t>Скорость бега, дистанция, ускорения и торможения (как на улице, так и в помещении).</w:t>
      </w:r>
    </w:p>
    <w:p w14:paraId="4BA3F53C" w14:textId="77777777" w:rsidR="000709B1" w:rsidRDefault="000709B1" w:rsidP="000709B1">
      <w:r>
        <w:t>•</w:t>
      </w:r>
      <w:r>
        <w:tab/>
        <w:t>Пройденное расстояние в каждой конкретной зоне скорости</w:t>
      </w:r>
    </w:p>
    <w:p w14:paraId="6C03CCF2" w14:textId="77777777" w:rsidR="000709B1" w:rsidRDefault="000709B1" w:rsidP="000709B1">
      <w:r>
        <w:t>•</w:t>
      </w:r>
      <w:r>
        <w:tab/>
        <w:t>Спурты (количество максимальных беговых ускорений), частота шагов.</w:t>
      </w:r>
    </w:p>
    <w:p w14:paraId="68DA4B0F" w14:textId="77777777" w:rsidR="000709B1" w:rsidRDefault="000709B1" w:rsidP="000709B1">
      <w:r>
        <w:t>•</w:t>
      </w:r>
      <w:r>
        <w:tab/>
        <w:t>Местоположение – GPS координаты (только на улице).</w:t>
      </w:r>
    </w:p>
    <w:p w14:paraId="197E7510" w14:textId="77777777" w:rsidR="000709B1" w:rsidRDefault="000709B1" w:rsidP="000709B1">
      <w:r>
        <w:t>•</w:t>
      </w:r>
      <w:r>
        <w:tab/>
        <w:t>Тренировочная нагрузка и время восстановления.</w:t>
      </w:r>
    </w:p>
    <w:p w14:paraId="235DAEE5" w14:textId="77777777" w:rsidR="000709B1" w:rsidRDefault="000709B1" w:rsidP="000709B1">
      <w:r>
        <w:t xml:space="preserve">Функционал датчика 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Sensor</w:t>
      </w:r>
      <w:proofErr w:type="spellEnd"/>
    </w:p>
    <w:p w14:paraId="5C0B56FD" w14:textId="77777777" w:rsidR="000709B1" w:rsidRDefault="000709B1" w:rsidP="000709B1">
      <w:r>
        <w:t xml:space="preserve">Датчики напоминают по внешнему виду нагрудный пульсометр </w:t>
      </w:r>
      <w:proofErr w:type="spellStart"/>
      <w:r>
        <w:t>Polar</w:t>
      </w:r>
      <w:proofErr w:type="spellEnd"/>
      <w:r>
        <w:t xml:space="preserve"> H10, но являются более продвинутым и универсальным устройством. Кроме технологии измерения пульса датчики 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включают в себя:</w:t>
      </w:r>
    </w:p>
    <w:p w14:paraId="3A1512E9" w14:textId="77777777" w:rsidR="000709B1" w:rsidRDefault="000709B1" w:rsidP="000709B1">
      <w:r>
        <w:t>•</w:t>
      </w:r>
      <w:r>
        <w:tab/>
        <w:t>Встроенный GPS модуль.</w:t>
      </w:r>
    </w:p>
    <w:p w14:paraId="558336CE" w14:textId="77777777" w:rsidR="000709B1" w:rsidRDefault="000709B1" w:rsidP="000709B1">
      <w:r>
        <w:t>•</w:t>
      </w:r>
      <w:r>
        <w:tab/>
        <w:t>Датчик движения MEMS с акселерометром, гироскопом и цифровым компасом.</w:t>
      </w:r>
    </w:p>
    <w:p w14:paraId="25DA6596" w14:textId="77777777" w:rsidR="000709B1" w:rsidRDefault="000709B1" w:rsidP="000709B1">
      <w:r>
        <w:t>•</w:t>
      </w:r>
      <w:r>
        <w:tab/>
        <w:t>Светодиодный дисплей со значками для номера игрока, синхронизации данных и уровня заряда батареи.</w:t>
      </w:r>
    </w:p>
    <w:p w14:paraId="467802C9" w14:textId="77777777" w:rsidR="000709B1" w:rsidRDefault="000709B1" w:rsidP="000709B1">
      <w:r>
        <w:t>•</w:t>
      </w:r>
      <w:r>
        <w:tab/>
        <w:t>Внутренняя память на 65 часов тренировок.</w:t>
      </w:r>
    </w:p>
    <w:p w14:paraId="050FA3F4" w14:textId="77777777" w:rsidR="000709B1" w:rsidRDefault="000709B1" w:rsidP="000709B1">
      <w:r>
        <w:t>•</w:t>
      </w:r>
      <w:r>
        <w:tab/>
      </w:r>
      <w:proofErr w:type="spellStart"/>
      <w:r>
        <w:t>Bluetooth</w:t>
      </w:r>
      <w:proofErr w:type="spellEnd"/>
      <w:r>
        <w:t xml:space="preserve"> с низким энергопотреблением и дальностью передачи данных – до 200 метров;</w:t>
      </w:r>
    </w:p>
    <w:p w14:paraId="44116D54" w14:textId="77777777" w:rsidR="000709B1" w:rsidRDefault="000709B1" w:rsidP="000709B1">
      <w:r>
        <w:t>•</w:t>
      </w:r>
      <w:r>
        <w:tab/>
        <w:t xml:space="preserve">Перезаряжаемый литий-полимерный аккумулятор емкостью 390 </w:t>
      </w:r>
      <w:proofErr w:type="spellStart"/>
      <w:r>
        <w:t>мАч</w:t>
      </w:r>
      <w:proofErr w:type="spellEnd"/>
      <w:r>
        <w:t>. Срок службы до 10 часов. Время зарядки (от нуля до полной) 3 часа.</w:t>
      </w:r>
    </w:p>
    <w:p w14:paraId="6B9C175D" w14:textId="77777777" w:rsidR="000709B1" w:rsidRDefault="000709B1" w:rsidP="000709B1">
      <w:r>
        <w:t xml:space="preserve">Датчик совместим с нагрудными ремнями </w:t>
      </w:r>
      <w:proofErr w:type="spellStart"/>
      <w:r>
        <w:t>Polar</w:t>
      </w:r>
      <w:proofErr w:type="spellEnd"/>
      <w:r>
        <w:t xml:space="preserve"> и специальной смарт-футболкой </w:t>
      </w:r>
      <w:proofErr w:type="spellStart"/>
      <w:r>
        <w:t>Polar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Team</w:t>
      </w:r>
      <w:proofErr w:type="spellEnd"/>
      <w:r>
        <w:t>, которая сделает ношение датчика более комфортным.</w:t>
      </w:r>
    </w:p>
    <w:p w14:paraId="5E39418C" w14:textId="77777777" w:rsidR="000709B1" w:rsidRPr="000709B1" w:rsidRDefault="000709B1" w:rsidP="000709B1">
      <w:pPr>
        <w:rPr>
          <w:lang w:val="en-US"/>
        </w:rPr>
      </w:pPr>
      <w:r>
        <w:t>Комплектация</w:t>
      </w:r>
      <w:r w:rsidRPr="000709B1">
        <w:rPr>
          <w:lang w:val="en-US"/>
        </w:rPr>
        <w:t xml:space="preserve"> Polar Pro Sensor</w:t>
      </w:r>
    </w:p>
    <w:p w14:paraId="55946DF3" w14:textId="3DBF6BC3" w:rsidR="000709B1" w:rsidRDefault="000709B1" w:rsidP="000709B1">
      <w:pPr>
        <w:rPr>
          <w:lang w:val="en-US"/>
        </w:rPr>
      </w:pPr>
      <w:r w:rsidRPr="000709B1">
        <w:rPr>
          <w:lang w:val="en-US"/>
        </w:rPr>
        <w:t>•</w:t>
      </w:r>
      <w:r w:rsidRPr="000709B1">
        <w:rPr>
          <w:lang w:val="en-US"/>
        </w:rPr>
        <w:tab/>
      </w:r>
      <w:r>
        <w:t>датчик</w:t>
      </w:r>
      <w:r w:rsidRPr="000709B1">
        <w:rPr>
          <w:lang w:val="en-US"/>
        </w:rPr>
        <w:t xml:space="preserve"> Polar Pro Sensor</w:t>
      </w:r>
    </w:p>
    <w:p w14:paraId="7395E337" w14:textId="77777777" w:rsidR="00A10EA2" w:rsidRPr="000709B1" w:rsidRDefault="00A10EA2" w:rsidP="000709B1">
      <w:pPr>
        <w:rPr>
          <w:lang w:val="en-US"/>
        </w:rPr>
      </w:pPr>
    </w:p>
    <w:p w14:paraId="3A4AF82B" w14:textId="17875473" w:rsidR="000709B1" w:rsidRPr="00A10EA2" w:rsidRDefault="00A10EA2" w:rsidP="000709B1">
      <w:pPr>
        <w:rPr>
          <w:b/>
          <w:u w:val="single"/>
        </w:rPr>
      </w:pPr>
      <w:r w:rsidRPr="00A10EA2">
        <w:rPr>
          <w:b/>
          <w:u w:val="single"/>
        </w:rPr>
        <w:t>Характеристики:</w:t>
      </w:r>
    </w:p>
    <w:p w14:paraId="7088A1F5" w14:textId="7CCCD810" w:rsidR="000709B1" w:rsidRDefault="000709B1" w:rsidP="000709B1">
      <w:r>
        <w:t>Тип соединения:</w:t>
      </w:r>
      <w:r w:rsidR="00A10EA2">
        <w:t xml:space="preserve">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Smart</w:t>
      </w:r>
      <w:proofErr w:type="spellEnd"/>
    </w:p>
    <w:p w14:paraId="31F99A79" w14:textId="130968A4" w:rsidR="000709B1" w:rsidRDefault="000709B1" w:rsidP="000709B1">
      <w:r>
        <w:t>Доп. функционал:</w:t>
      </w:r>
      <w:r w:rsidR="00A10EA2">
        <w:t xml:space="preserve"> </w:t>
      </w:r>
      <w:r>
        <w:t>подсчет калорий</w:t>
      </w:r>
    </w:p>
    <w:p w14:paraId="77EA61D2" w14:textId="04C49A15" w:rsidR="000709B1" w:rsidRDefault="000709B1" w:rsidP="000709B1">
      <w:r>
        <w:t>Корпус (материал):</w:t>
      </w:r>
      <w:r w:rsidR="00A10EA2">
        <w:t xml:space="preserve"> </w:t>
      </w:r>
      <w:r>
        <w:t>полимер</w:t>
      </w:r>
    </w:p>
    <w:p w14:paraId="24C008D4" w14:textId="1A9DFF9D" w:rsidR="000709B1" w:rsidRDefault="000709B1" w:rsidP="000709B1">
      <w:r>
        <w:t>Время работы в режиме тренировки:</w:t>
      </w:r>
      <w:r w:rsidR="00A10EA2">
        <w:t xml:space="preserve"> </w:t>
      </w:r>
      <w:r>
        <w:t>10 часов</w:t>
      </w:r>
    </w:p>
    <w:p w14:paraId="30186D2B" w14:textId="276EB726" w:rsidR="000709B1" w:rsidRDefault="000709B1" w:rsidP="000709B1">
      <w:r>
        <w:t>Водонепроницаемость:</w:t>
      </w:r>
      <w:r w:rsidR="00A10EA2">
        <w:t xml:space="preserve"> </w:t>
      </w:r>
      <w:r>
        <w:t>30 метров</w:t>
      </w:r>
    </w:p>
    <w:p w14:paraId="684909D2" w14:textId="1FBD87BB" w:rsidR="000709B1" w:rsidRDefault="000709B1" w:rsidP="000709B1">
      <w:r>
        <w:t>Общий вес:</w:t>
      </w:r>
      <w:r w:rsidR="00A10EA2">
        <w:t xml:space="preserve"> не более 40</w:t>
      </w:r>
      <w:r>
        <w:t xml:space="preserve"> г</w:t>
      </w:r>
    </w:p>
    <w:p w14:paraId="13BECE5E" w14:textId="3F2B3D6E" w:rsidR="000709B1" w:rsidRDefault="000709B1" w:rsidP="000709B1">
      <w:r>
        <w:t>Системы навигации:</w:t>
      </w:r>
      <w:r w:rsidR="00A10EA2">
        <w:t xml:space="preserve"> </w:t>
      </w:r>
      <w:r>
        <w:t>GPS</w:t>
      </w:r>
    </w:p>
    <w:p w14:paraId="0904EFC5" w14:textId="18F6DDDE" w:rsidR="002B1AF9" w:rsidRDefault="000709B1" w:rsidP="00C21608">
      <w:r>
        <w:t>Оценка уровня нагрузки:</w:t>
      </w:r>
      <w:r w:rsidR="00A10EA2">
        <w:t xml:space="preserve"> </w:t>
      </w:r>
      <w:r>
        <w:t>да</w:t>
      </w:r>
    </w:p>
    <w:p w14:paraId="2DE531E9" w14:textId="4CB874DC" w:rsidR="00CC7A5E" w:rsidRPr="000709B1" w:rsidRDefault="00CC7A5E" w:rsidP="00C21608"/>
    <w:sectPr w:rsidR="00CC7A5E" w:rsidRPr="000709B1" w:rsidSect="00A56E3B">
      <w:pgSz w:w="11906" w:h="16838"/>
      <w:pgMar w:top="426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0B954E5"/>
    <w:multiLevelType w:val="hybridMultilevel"/>
    <w:tmpl w:val="324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D5AE5"/>
    <w:multiLevelType w:val="hybridMultilevel"/>
    <w:tmpl w:val="8F646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D165E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3176C"/>
    <w:multiLevelType w:val="multilevel"/>
    <w:tmpl w:val="7F147FC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A073C"/>
    <w:multiLevelType w:val="multilevel"/>
    <w:tmpl w:val="6EE85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B0D50"/>
    <w:multiLevelType w:val="hybridMultilevel"/>
    <w:tmpl w:val="636216E4"/>
    <w:lvl w:ilvl="0" w:tplc="2098E6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7DF0438A"/>
    <w:multiLevelType w:val="hybridMultilevel"/>
    <w:tmpl w:val="93B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80"/>
    <w:rsid w:val="00026E8A"/>
    <w:rsid w:val="000557A1"/>
    <w:rsid w:val="000709B1"/>
    <w:rsid w:val="00083557"/>
    <w:rsid w:val="00091B9C"/>
    <w:rsid w:val="000C385B"/>
    <w:rsid w:val="000F0556"/>
    <w:rsid w:val="000F0643"/>
    <w:rsid w:val="0010170D"/>
    <w:rsid w:val="00107099"/>
    <w:rsid w:val="0011196F"/>
    <w:rsid w:val="00120EAC"/>
    <w:rsid w:val="0015753A"/>
    <w:rsid w:val="00182083"/>
    <w:rsid w:val="001848EB"/>
    <w:rsid w:val="00190134"/>
    <w:rsid w:val="001A73BA"/>
    <w:rsid w:val="001F0FFF"/>
    <w:rsid w:val="002041B9"/>
    <w:rsid w:val="00221CC9"/>
    <w:rsid w:val="00222172"/>
    <w:rsid w:val="002457E4"/>
    <w:rsid w:val="00286E02"/>
    <w:rsid w:val="002A4DA3"/>
    <w:rsid w:val="002B1AF9"/>
    <w:rsid w:val="002C5EA7"/>
    <w:rsid w:val="002D4555"/>
    <w:rsid w:val="003205BF"/>
    <w:rsid w:val="00331024"/>
    <w:rsid w:val="00331236"/>
    <w:rsid w:val="00343695"/>
    <w:rsid w:val="003858AC"/>
    <w:rsid w:val="003C2346"/>
    <w:rsid w:val="003D4273"/>
    <w:rsid w:val="003E1184"/>
    <w:rsid w:val="003E79B3"/>
    <w:rsid w:val="003F027B"/>
    <w:rsid w:val="003F06F5"/>
    <w:rsid w:val="00477AAC"/>
    <w:rsid w:val="004C7409"/>
    <w:rsid w:val="004D53B2"/>
    <w:rsid w:val="005711A4"/>
    <w:rsid w:val="005C0F36"/>
    <w:rsid w:val="005D1D0A"/>
    <w:rsid w:val="005E60CA"/>
    <w:rsid w:val="00604622"/>
    <w:rsid w:val="006710A6"/>
    <w:rsid w:val="00676C67"/>
    <w:rsid w:val="00686780"/>
    <w:rsid w:val="006C1686"/>
    <w:rsid w:val="006C4EA6"/>
    <w:rsid w:val="007100E6"/>
    <w:rsid w:val="00723F5F"/>
    <w:rsid w:val="00726318"/>
    <w:rsid w:val="00771B03"/>
    <w:rsid w:val="007D53A0"/>
    <w:rsid w:val="00816630"/>
    <w:rsid w:val="00825BB9"/>
    <w:rsid w:val="00837FFC"/>
    <w:rsid w:val="00847775"/>
    <w:rsid w:val="00860152"/>
    <w:rsid w:val="00883AEE"/>
    <w:rsid w:val="008926C2"/>
    <w:rsid w:val="0089563E"/>
    <w:rsid w:val="008A00FD"/>
    <w:rsid w:val="008D12A9"/>
    <w:rsid w:val="008D32FC"/>
    <w:rsid w:val="008E7514"/>
    <w:rsid w:val="009204E3"/>
    <w:rsid w:val="00923DB0"/>
    <w:rsid w:val="009510B6"/>
    <w:rsid w:val="009A340A"/>
    <w:rsid w:val="009C37EF"/>
    <w:rsid w:val="009C4641"/>
    <w:rsid w:val="009E2422"/>
    <w:rsid w:val="00A10EA2"/>
    <w:rsid w:val="00A24F7C"/>
    <w:rsid w:val="00A35207"/>
    <w:rsid w:val="00A37FC4"/>
    <w:rsid w:val="00A43280"/>
    <w:rsid w:val="00A452DD"/>
    <w:rsid w:val="00A52E72"/>
    <w:rsid w:val="00A56E3B"/>
    <w:rsid w:val="00A63F58"/>
    <w:rsid w:val="00A94E52"/>
    <w:rsid w:val="00AA49AE"/>
    <w:rsid w:val="00AA7915"/>
    <w:rsid w:val="00AB72C5"/>
    <w:rsid w:val="00AC4214"/>
    <w:rsid w:val="00AE1221"/>
    <w:rsid w:val="00B27CBF"/>
    <w:rsid w:val="00B50B75"/>
    <w:rsid w:val="00B64768"/>
    <w:rsid w:val="00B7466B"/>
    <w:rsid w:val="00B834C3"/>
    <w:rsid w:val="00B846AE"/>
    <w:rsid w:val="00B91625"/>
    <w:rsid w:val="00B9226B"/>
    <w:rsid w:val="00BC7C2A"/>
    <w:rsid w:val="00C02872"/>
    <w:rsid w:val="00C21608"/>
    <w:rsid w:val="00C2238D"/>
    <w:rsid w:val="00C539D8"/>
    <w:rsid w:val="00C939B6"/>
    <w:rsid w:val="00CA3D3D"/>
    <w:rsid w:val="00CC7A5E"/>
    <w:rsid w:val="00CD1CBB"/>
    <w:rsid w:val="00D146D5"/>
    <w:rsid w:val="00D205E9"/>
    <w:rsid w:val="00D22F31"/>
    <w:rsid w:val="00D32C04"/>
    <w:rsid w:val="00DA3C53"/>
    <w:rsid w:val="00DD4F57"/>
    <w:rsid w:val="00E32DD5"/>
    <w:rsid w:val="00E60508"/>
    <w:rsid w:val="00E61357"/>
    <w:rsid w:val="00E62DB2"/>
    <w:rsid w:val="00E66715"/>
    <w:rsid w:val="00EA14A9"/>
    <w:rsid w:val="00EB4760"/>
    <w:rsid w:val="00EC7342"/>
    <w:rsid w:val="00EC74DB"/>
    <w:rsid w:val="00EE33FC"/>
    <w:rsid w:val="00F50C8D"/>
    <w:rsid w:val="00F52651"/>
    <w:rsid w:val="00F6463A"/>
    <w:rsid w:val="00FA15C2"/>
    <w:rsid w:val="00FB18F9"/>
    <w:rsid w:val="00FC2789"/>
    <w:rsid w:val="00FF2F7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D889D"/>
  <w15:docId w15:val="{32A03311-E795-924F-82F1-1DEDEDD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43280"/>
    <w:rPr>
      <w:sz w:val="24"/>
      <w:szCs w:val="24"/>
    </w:rPr>
  </w:style>
  <w:style w:type="paragraph" w:styleId="1">
    <w:name w:val="heading 1"/>
    <w:basedOn w:val="a1"/>
    <w:link w:val="10"/>
    <w:qFormat/>
    <w:rsid w:val="00E605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semiHidden/>
    <w:unhideWhenUsed/>
    <w:qFormat/>
    <w:rsid w:val="00A56E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F027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2"/>
    <w:link w:val="2"/>
    <w:semiHidden/>
    <w:rsid w:val="00A56E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2"/>
    <w:rsid w:val="004D53B2"/>
    <w:rPr>
      <w:color w:val="0000FF"/>
      <w:u w:val="single"/>
    </w:rPr>
  </w:style>
  <w:style w:type="character" w:customStyle="1" w:styleId="apple-converted-space">
    <w:name w:val="apple-converted-space"/>
    <w:basedOn w:val="a2"/>
    <w:rsid w:val="00222172"/>
  </w:style>
  <w:style w:type="paragraph" w:customStyle="1" w:styleId="a">
    <w:name w:val="Пункт"/>
    <w:basedOn w:val="a1"/>
    <w:link w:val="11"/>
    <w:rsid w:val="00A56E3B"/>
    <w:pPr>
      <w:numPr>
        <w:numId w:val="2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character" w:customStyle="1" w:styleId="11">
    <w:name w:val="Пункт Знак1"/>
    <w:basedOn w:val="a2"/>
    <w:link w:val="a"/>
    <w:locked/>
    <w:rsid w:val="00A56E3B"/>
    <w:rPr>
      <w:sz w:val="28"/>
      <w:szCs w:val="28"/>
      <w:lang w:eastAsia="ar-SA"/>
    </w:rPr>
  </w:style>
  <w:style w:type="paragraph" w:customStyle="1" w:styleId="a0">
    <w:name w:val="Подподпункт"/>
    <w:basedOn w:val="a1"/>
    <w:rsid w:val="00A56E3B"/>
    <w:pPr>
      <w:numPr>
        <w:numId w:val="4"/>
      </w:num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styleId="a6">
    <w:name w:val="List Paragraph"/>
    <w:basedOn w:val="a1"/>
    <w:uiPriority w:val="34"/>
    <w:qFormat/>
    <w:rsid w:val="00A56E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No Spacing"/>
    <w:qFormat/>
    <w:rsid w:val="00A56E3B"/>
    <w:rPr>
      <w:rFonts w:ascii="Calibri" w:hAnsi="Calibri"/>
      <w:sz w:val="22"/>
      <w:szCs w:val="22"/>
    </w:rPr>
  </w:style>
  <w:style w:type="paragraph" w:styleId="a8">
    <w:name w:val="Balloon Text"/>
    <w:basedOn w:val="a1"/>
    <w:link w:val="a9"/>
    <w:rsid w:val="003436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343695"/>
    <w:rPr>
      <w:rFonts w:ascii="Tahoma" w:hAnsi="Tahoma" w:cs="Tahoma"/>
      <w:sz w:val="16"/>
      <w:szCs w:val="16"/>
    </w:rPr>
  </w:style>
  <w:style w:type="character" w:styleId="aa">
    <w:name w:val="FollowedHyperlink"/>
    <w:basedOn w:val="a2"/>
    <w:uiPriority w:val="99"/>
    <w:rsid w:val="00B64768"/>
    <w:rPr>
      <w:color w:val="800080" w:themeColor="followedHyperlink"/>
      <w:u w:val="single"/>
    </w:rPr>
  </w:style>
  <w:style w:type="paragraph" w:styleId="ab">
    <w:name w:val="header"/>
    <w:basedOn w:val="a1"/>
    <w:link w:val="ac"/>
    <w:unhideWhenUsed/>
    <w:rsid w:val="009204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rsid w:val="009204E3"/>
    <w:rPr>
      <w:sz w:val="24"/>
      <w:szCs w:val="24"/>
    </w:rPr>
  </w:style>
  <w:style w:type="paragraph" w:styleId="ad">
    <w:name w:val="footer"/>
    <w:basedOn w:val="a1"/>
    <w:link w:val="ae"/>
    <w:unhideWhenUsed/>
    <w:rsid w:val="009204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rsid w:val="009204E3"/>
    <w:rPr>
      <w:sz w:val="24"/>
      <w:szCs w:val="24"/>
    </w:rPr>
  </w:style>
  <w:style w:type="table" w:styleId="af">
    <w:name w:val="Table Grid"/>
    <w:basedOn w:val="a3"/>
    <w:uiPriority w:val="39"/>
    <w:rsid w:val="006046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next w:val="af"/>
    <w:uiPriority w:val="39"/>
    <w:rsid w:val="006046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2"/>
    <w:uiPriority w:val="99"/>
    <w:semiHidden/>
    <w:unhideWhenUsed/>
    <w:rsid w:val="001A7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naya@hc-av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emnaya@hc-avto.ru" TargetMode="External"/><Relationship Id="rId5" Type="http://schemas.openxmlformats.org/officeDocument/2006/relationships/hyperlink" Target="mailto:shirgazie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 ХК "АВТОМОБИЛИСТ"</vt:lpstr>
    </vt:vector>
  </TitlesOfParts>
  <Company>Организация</Company>
  <LinksUpToDate>false</LinksUpToDate>
  <CharactersWithSpaces>16838</CharactersWithSpaces>
  <SharedDoc>false</SharedDoc>
  <HLinks>
    <vt:vector size="174" baseType="variant">
      <vt:variant>
        <vt:i4>2818110</vt:i4>
      </vt:variant>
      <vt:variant>
        <vt:i4>84</vt:i4>
      </vt:variant>
      <vt:variant>
        <vt:i4>0</vt:i4>
      </vt:variant>
      <vt:variant>
        <vt:i4>5</vt:i4>
      </vt:variant>
      <vt:variant>
        <vt:lpwstr>http://66.ru/health/pharmacy/3/104598/list/</vt:lpwstr>
      </vt:variant>
      <vt:variant>
        <vt:lpwstr/>
      </vt:variant>
      <vt:variant>
        <vt:i4>917531</vt:i4>
      </vt:variant>
      <vt:variant>
        <vt:i4>81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917531</vt:i4>
      </vt:variant>
      <vt:variant>
        <vt:i4>78</vt:i4>
      </vt:variant>
      <vt:variant>
        <vt:i4>0</vt:i4>
      </vt:variant>
      <vt:variant>
        <vt:i4>5</vt:i4>
      </vt:variant>
      <vt:variant>
        <vt:lpwstr>http://66.ru/health/pharmacy/1170/33702/list/</vt:lpwstr>
      </vt:variant>
      <vt:variant>
        <vt:lpwstr/>
      </vt:variant>
      <vt:variant>
        <vt:i4>917524</vt:i4>
      </vt:variant>
      <vt:variant>
        <vt:i4>75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917524</vt:i4>
      </vt:variant>
      <vt:variant>
        <vt:i4>72</vt:i4>
      </vt:variant>
      <vt:variant>
        <vt:i4>0</vt:i4>
      </vt:variant>
      <vt:variant>
        <vt:i4>5</vt:i4>
      </vt:variant>
      <vt:variant>
        <vt:lpwstr>http://66.ru/health/pharmacy/1161/72708/list/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http://66.ru/health/pharmacy/100/3426/list/</vt:lpwstr>
      </vt:variant>
      <vt:variant>
        <vt:lpwstr/>
      </vt:variant>
      <vt:variant>
        <vt:i4>1835032</vt:i4>
      </vt:variant>
      <vt:variant>
        <vt:i4>66</vt:i4>
      </vt:variant>
      <vt:variant>
        <vt:i4>0</vt:i4>
      </vt:variant>
      <vt:variant>
        <vt:i4>5</vt:i4>
      </vt:variant>
      <vt:variant>
        <vt:lpwstr>http://66.ru/health/pharmacy/190/78874/list/</vt:lpwstr>
      </vt:variant>
      <vt:variant>
        <vt:lpwstr/>
      </vt:variant>
      <vt:variant>
        <vt:i4>1703958</vt:i4>
      </vt:variant>
      <vt:variant>
        <vt:i4>63</vt:i4>
      </vt:variant>
      <vt:variant>
        <vt:i4>0</vt:i4>
      </vt:variant>
      <vt:variant>
        <vt:i4>5</vt:i4>
      </vt:variant>
      <vt:variant>
        <vt:lpwstr>http://66.ru/health/pharmacy/155/15980/list/</vt:lpwstr>
      </vt:variant>
      <vt:variant>
        <vt:lpwstr/>
      </vt:variant>
      <vt:variant>
        <vt:i4>2031640</vt:i4>
      </vt:variant>
      <vt:variant>
        <vt:i4>60</vt:i4>
      </vt:variant>
      <vt:variant>
        <vt:i4>0</vt:i4>
      </vt:variant>
      <vt:variant>
        <vt:i4>5</vt:i4>
      </vt:variant>
      <vt:variant>
        <vt:lpwstr>http://66.ru/health/pharmacy/155/15569/list/</vt:lpwstr>
      </vt:variant>
      <vt:variant>
        <vt:lpwstr/>
      </vt:variant>
      <vt:variant>
        <vt:i4>720906</vt:i4>
      </vt:variant>
      <vt:variant>
        <vt:i4>57</vt:i4>
      </vt:variant>
      <vt:variant>
        <vt:i4>0</vt:i4>
      </vt:variant>
      <vt:variant>
        <vt:i4>5</vt:i4>
      </vt:variant>
      <vt:variant>
        <vt:lpwstr>http://66.ru/health/pharmacy/1130/2282/list/</vt:lpwstr>
      </vt:variant>
      <vt:variant>
        <vt:lpwstr/>
      </vt:variant>
      <vt:variant>
        <vt:i4>1376285</vt:i4>
      </vt:variant>
      <vt:variant>
        <vt:i4>54</vt:i4>
      </vt:variant>
      <vt:variant>
        <vt:i4>0</vt:i4>
      </vt:variant>
      <vt:variant>
        <vt:i4>5</vt:i4>
      </vt:variant>
      <vt:variant>
        <vt:lpwstr>http://66.ru/health/pharmacy/160/27929/list/</vt:lpwstr>
      </vt:variant>
      <vt:variant>
        <vt:lpwstr/>
      </vt:variant>
      <vt:variant>
        <vt:i4>1441812</vt:i4>
      </vt:variant>
      <vt:variant>
        <vt:i4>51</vt:i4>
      </vt:variant>
      <vt:variant>
        <vt:i4>0</vt:i4>
      </vt:variant>
      <vt:variant>
        <vt:i4>5</vt:i4>
      </vt:variant>
      <vt:variant>
        <vt:lpwstr>http://66.ru/health/pharmacy/171/25684/list/</vt:lpwstr>
      </vt:variant>
      <vt:variant>
        <vt:lpwstr/>
      </vt:variant>
      <vt:variant>
        <vt:i4>524318</vt:i4>
      </vt:variant>
      <vt:variant>
        <vt:i4>48</vt:i4>
      </vt:variant>
      <vt:variant>
        <vt:i4>0</vt:i4>
      </vt:variant>
      <vt:variant>
        <vt:i4>5</vt:i4>
      </vt:variant>
      <vt:variant>
        <vt:lpwstr>http://66.ru/health/pharmacy/1140/21879/list/</vt:lpwstr>
      </vt:variant>
      <vt:variant>
        <vt:lpwstr/>
      </vt:variant>
      <vt:variant>
        <vt:i4>327708</vt:i4>
      </vt:variant>
      <vt:variant>
        <vt:i4>45</vt:i4>
      </vt:variant>
      <vt:variant>
        <vt:i4>0</vt:i4>
      </vt:variant>
      <vt:variant>
        <vt:i4>5</vt:i4>
      </vt:variant>
      <vt:variant>
        <vt:lpwstr>http://66.ru/health/pharmacy/1213/18565/list/</vt:lpwstr>
      </vt:variant>
      <vt:variant>
        <vt:lpwstr/>
      </vt:variant>
      <vt:variant>
        <vt:i4>1441813</vt:i4>
      </vt:variant>
      <vt:variant>
        <vt:i4>42</vt:i4>
      </vt:variant>
      <vt:variant>
        <vt:i4>0</vt:i4>
      </vt:variant>
      <vt:variant>
        <vt:i4>5</vt:i4>
      </vt:variant>
      <vt:variant>
        <vt:lpwstr>http://66.ru/health/pharmacy/162/15587/list/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http://66.ru/health/pharmacy/162/15586/list/</vt:lpwstr>
      </vt:variant>
      <vt:variant>
        <vt:lpwstr/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http://66.ru/health/pharmacy/113/6200/list/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30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http://66.ru/health/pharmacy/3/20850/list/</vt:lpwstr>
      </vt:variant>
      <vt:variant>
        <vt:lpwstr/>
      </vt:variant>
      <vt:variant>
        <vt:i4>1310749</vt:i4>
      </vt:variant>
      <vt:variant>
        <vt:i4>24</vt:i4>
      </vt:variant>
      <vt:variant>
        <vt:i4>0</vt:i4>
      </vt:variant>
      <vt:variant>
        <vt:i4>5</vt:i4>
      </vt:variant>
      <vt:variant>
        <vt:lpwstr>http://66.ru/health/pharmacy/163/35605/list/</vt:lpwstr>
      </vt:variant>
      <vt:variant>
        <vt:lpwstr/>
      </vt:variant>
      <vt:variant>
        <vt:i4>851999</vt:i4>
      </vt:variant>
      <vt:variant>
        <vt:i4>21</vt:i4>
      </vt:variant>
      <vt:variant>
        <vt:i4>0</vt:i4>
      </vt:variant>
      <vt:variant>
        <vt:i4>5</vt:i4>
      </vt:variant>
      <vt:variant>
        <vt:lpwstr>http://66.ru/health/pharmacy/1161/72034/list/</vt:lpwstr>
      </vt:variant>
      <vt:variant>
        <vt:lpwstr/>
      </vt:variant>
      <vt:variant>
        <vt:i4>1179679</vt:i4>
      </vt:variant>
      <vt:variant>
        <vt:i4>18</vt:i4>
      </vt:variant>
      <vt:variant>
        <vt:i4>0</vt:i4>
      </vt:variant>
      <vt:variant>
        <vt:i4>5</vt:i4>
      </vt:variant>
      <vt:variant>
        <vt:lpwstr>http://66.ru/health/pharmacy/152/72969/list/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http://66.ru/health/pharmacy/150/3156/list/</vt:lpwstr>
      </vt:variant>
      <vt:variant>
        <vt:lpwstr/>
      </vt:variant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http://66.ru/health/pharmacy/193/21243/list/</vt:lpwstr>
      </vt:variant>
      <vt:variant>
        <vt:lpwstr/>
      </vt:variant>
      <vt:variant>
        <vt:i4>1048599</vt:i4>
      </vt:variant>
      <vt:variant>
        <vt:i4>9</vt:i4>
      </vt:variant>
      <vt:variant>
        <vt:i4>0</vt:i4>
      </vt:variant>
      <vt:variant>
        <vt:i4>5</vt:i4>
      </vt:variant>
      <vt:variant>
        <vt:lpwstr>http://66.ru/health/pharmacy/190/28782/list/</vt:lpwstr>
      </vt:variant>
      <vt:variant>
        <vt:lpwstr/>
      </vt:variant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http://66.ru/health/pharmacy/3/94413/list/</vt:lpwstr>
      </vt:variant>
      <vt:variant>
        <vt:lpwstr/>
      </vt:variant>
      <vt:variant>
        <vt:i4>917534</vt:i4>
      </vt:variant>
      <vt:variant>
        <vt:i4>3</vt:i4>
      </vt:variant>
      <vt:variant>
        <vt:i4>0</vt:i4>
      </vt:variant>
      <vt:variant>
        <vt:i4>5</vt:i4>
      </vt:variant>
      <vt:variant>
        <vt:lpwstr>http://66.ru/health/pharmacy/1150/19486/list/</vt:lpwstr>
      </vt:variant>
      <vt:variant>
        <vt:lpwstr/>
      </vt:variant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http://66.ru/health/pharmacy/4124/40782/list/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 ХК "АВТОМОБИЛИСТ"</dc:title>
  <dc:creator>Customer</dc:creator>
  <cp:lastModifiedBy>Microsoft Office User</cp:lastModifiedBy>
  <cp:revision>3</cp:revision>
  <cp:lastPrinted>2024-05-07T08:20:00Z</cp:lastPrinted>
  <dcterms:created xsi:type="dcterms:W3CDTF">2024-05-07T08:14:00Z</dcterms:created>
  <dcterms:modified xsi:type="dcterms:W3CDTF">2024-05-07T08:20:00Z</dcterms:modified>
</cp:coreProperties>
</file>